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C1A8A" w:rsidRDefault="006158EF" w:rsidP="00FC1A8A">
      <w:pPr>
        <w:spacing w:after="0" w:line="240" w:lineRule="auto"/>
        <w:jc w:val="center"/>
        <w:rPr>
          <w:rFonts w:ascii="Arial" w:hAnsi="Arial" w:cs="Arial"/>
          <w:b/>
          <w:szCs w:val="24"/>
        </w:rPr>
      </w:pPr>
      <w:r>
        <w:rPr>
          <w:noProof/>
        </w:rPr>
        <mc:AlternateContent>
          <mc:Choice Requires="wps">
            <w:drawing>
              <wp:anchor distT="0" distB="0" distL="114300" distR="114300" simplePos="0" relativeHeight="251657728" behindDoc="0" locked="0" layoutInCell="1" allowOverlap="1" wp14:editId="060B6F5C">
                <wp:simplePos x="0" y="0"/>
                <wp:positionH relativeFrom="column">
                  <wp:posOffset>7620</wp:posOffset>
                </wp:positionH>
                <wp:positionV relativeFrom="paragraph">
                  <wp:posOffset>60960</wp:posOffset>
                </wp:positionV>
                <wp:extent cx="389763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7630" cy="7239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in New York State</w:t>
                            </w:r>
                          </w:p>
                          <w:p w:rsidR="00FC1A8A" w:rsidRPr="00543D4C" w:rsidRDefault="00FC1A8A" w:rsidP="00FC1A8A">
                            <w:pPr>
                              <w:rPr>
                                <w:sz w:val="37"/>
                                <w:szCs w:val="3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4.8pt;width:306.9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" filled="f" stroked="f">
                <v:textbox>
                  <w:txbxContent>
                    <w:p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in New York State</w:t>
                      </w:r>
                    </w:p>
                    <w:p w:rsidR="00FC1A8A" w:rsidRPr="00543D4C" w:rsidRDefault="00FC1A8A" w:rsidP="00FC1A8A">
                      <w:pPr>
                        <w:rPr>
                          <w:sz w:val="37"/>
                          <w:szCs w:val="37"/>
                        </w:rPr>
                      </w:pPr>
                    </w:p>
                  </w:txbxContent>
                </v:textbox>
              </v:shape>
            </w:pict>
          </mc:Fallback>
        </mc:AlternateContent>
      </w:r>
      <w:r w:rsidRPr="00543D4C">
        <w:rPr>
          <w:rFonts w:ascii="Arial" w:hAnsi="Arial" w:cs="Arial"/>
          <w:b/>
          <w:noProof/>
          <w:szCs w:val="24"/>
        </w:rPr>
        <w:drawing>
          <wp:inline distT="0" distB="0" distL="0" distR="0" wp14:anchorId="55F059B3" wp14:editId="770673B8">
            <wp:extent cx="6800850" cy="752475"/>
            <wp:effectExtent l="0" t="0" r="0" b="0"/>
            <wp:docPr id="1" name="Picture 1" descr="Description: 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D:Users:chriswhite:Desktop:Clients:New York State:sexual harassment 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752475"/>
                    </a:xfrm>
                    <a:prstGeom prst="rect">
                      <a:avLst/>
                    </a:prstGeom>
                    <a:noFill/>
                    <a:ln>
                      <a:noFill/>
                    </a:ln>
                  </pic:spPr>
                </pic:pic>
              </a:graphicData>
            </a:graphic>
          </wp:inline>
        </w:drawing>
      </w:r>
    </w:p>
    <w:p w:rsidR="00FC1A8A" w:rsidRDefault="00FC1A8A" w:rsidP="00FC1A8A">
      <w:pPr>
        <w:spacing w:after="0" w:line="240" w:lineRule="auto"/>
        <w:jc w:val="center"/>
        <w:rPr>
          <w:rFonts w:ascii="Arial" w:hAnsi="Arial" w:cs="Arial"/>
          <w:b/>
          <w:szCs w:val="24"/>
        </w:rPr>
      </w:pPr>
    </w:p>
    <w:p w:rsidR="00FC1A8A" w:rsidRPr="0051126B" w:rsidRDefault="00FC1A8A" w:rsidP="00FC1A8A">
      <w:pPr>
        <w:spacing w:after="0" w:line="240" w:lineRule="auto"/>
        <w:rPr>
          <w:rFonts w:ascii="Arial" w:hAnsi="Arial" w:cs="Arial"/>
          <w:szCs w:val="24"/>
        </w:rPr>
      </w:pPr>
    </w:p>
    <w:p w:rsidR="00FC1A8A" w:rsidRPr="00543D4C" w:rsidRDefault="00FC1A8A" w:rsidP="00FC1A8A">
      <w:pPr>
        <w:pStyle w:val="Default"/>
        <w:jc w:val="center"/>
        <w:rPr>
          <w:rFonts w:ascii="Arial" w:hAnsi="Arial" w:cs="Arial"/>
          <w:b/>
          <w:sz w:val="28"/>
          <w:u w:val="single"/>
        </w:rPr>
      </w:pPr>
      <w:r w:rsidRPr="00543D4C">
        <w:rPr>
          <w:rFonts w:ascii="Arial" w:hAnsi="Arial" w:cs="Arial"/>
          <w:b/>
          <w:sz w:val="28"/>
          <w:u w:val="single"/>
        </w:rPr>
        <w:t>Introduction</w:t>
      </w:r>
    </w:p>
    <w:p w:rsidR="00FC1A8A" w:rsidRPr="0051126B" w:rsidRDefault="00FC1A8A" w:rsidP="00FC1A8A">
      <w:pPr>
        <w:pStyle w:val="Default"/>
        <w:rPr>
          <w:rFonts w:ascii="Arial" w:hAnsi="Arial" w:cs="Arial"/>
          <w:b/>
        </w:rPr>
      </w:pPr>
    </w:p>
    <w:p w:rsidR="007350FB" w:rsidRDefault="00FC1A8A" w:rsidP="00FC1A8A">
      <w:pPr>
        <w:pStyle w:val="Default"/>
        <w:rPr>
          <w:rFonts w:ascii="Arial" w:hAnsi="Arial" w:cs="Arial"/>
        </w:rPr>
      </w:pP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is committed to maintaining a workplace free from sexual harassment.</w:t>
      </w:r>
      <w:r w:rsidR="008E2357">
        <w:rPr>
          <w:rFonts w:ascii="Arial" w:hAnsi="Arial" w:cs="Arial"/>
        </w:rPr>
        <w:t xml:space="preserve"> </w:t>
      </w:r>
      <w:r>
        <w:rPr>
          <w:rFonts w:ascii="Arial" w:hAnsi="Arial" w:cs="Arial"/>
        </w:rPr>
        <w:t>Sexual harassment is a form of workplace discrimination. A</w:t>
      </w:r>
      <w:r w:rsidRPr="0051126B">
        <w:rPr>
          <w:rFonts w:ascii="Arial" w:hAnsi="Arial" w:cs="Arial"/>
        </w:rPr>
        <w:t>ll employees are required to work in a manner that prevents sexual harassment in the workplace</w:t>
      </w:r>
      <w:r>
        <w:rPr>
          <w:rFonts w:ascii="Arial" w:hAnsi="Arial" w:cs="Arial"/>
        </w:rPr>
        <w:t xml:space="preserve">. This Policy is one component of </w:t>
      </w:r>
      <w:r w:rsidRPr="00AC4F6C">
        <w:rPr>
          <w:rFonts w:ascii="Arial" w:hAnsi="Arial"/>
          <w:highlight w:val="yellow"/>
        </w:rPr>
        <w:t>[</w:t>
      </w:r>
      <w:r w:rsidRPr="00AC4F6C">
        <w:rPr>
          <w:rFonts w:ascii="Arial" w:hAnsi="Arial"/>
          <w:i/>
          <w:highlight w:val="yellow"/>
        </w:rPr>
        <w:t>Employer Name’s</w:t>
      </w:r>
      <w:r w:rsidRPr="00AC4F6C">
        <w:rPr>
          <w:rFonts w:ascii="Arial" w:hAnsi="Arial"/>
          <w:highlight w:val="yellow"/>
        </w:rPr>
        <w:t>]</w:t>
      </w:r>
      <w:r>
        <w:rPr>
          <w:rFonts w:ascii="Arial" w:hAnsi="Arial" w:cs="Arial"/>
        </w:rPr>
        <w:t xml:space="preserve"> commitment to a discrimination-free work environment. Sexual harassment is against the law</w:t>
      </w:r>
      <w:r>
        <w:rPr>
          <w:rStyle w:val="FootnoteReference"/>
          <w:rFonts w:ascii="Arial" w:hAnsi="Arial" w:cs="Arial"/>
        </w:rPr>
        <w:footnoteReference w:id="2"/>
      </w:r>
      <w:r>
        <w:rPr>
          <w:rFonts w:ascii="Arial" w:hAnsi="Arial" w:cs="Arial"/>
        </w:rPr>
        <w:t xml:space="preserve"> and all employees have a legal right to a workplace free from sexual harassment and employees are urged to report sexual harassment by filing a complaint internally with </w:t>
      </w:r>
      <w:r w:rsidR="001F19C7" w:rsidRPr="00AC4F6C">
        <w:rPr>
          <w:rFonts w:ascii="Arial" w:hAnsi="Arial"/>
          <w:highlight w:val="yellow"/>
        </w:rPr>
        <w:t>[</w:t>
      </w:r>
      <w:r w:rsidR="001F19C7" w:rsidRPr="00AC4F6C">
        <w:rPr>
          <w:rFonts w:ascii="Arial" w:hAnsi="Arial"/>
          <w:i/>
          <w:highlight w:val="yellow"/>
        </w:rPr>
        <w:t>Employer Name</w:t>
      </w:r>
      <w:r w:rsidR="001F19C7" w:rsidRPr="00AC4F6C">
        <w:rPr>
          <w:rFonts w:ascii="Arial" w:hAnsi="Arial"/>
          <w:highlight w:val="yellow"/>
        </w:rPr>
        <w:t>]</w:t>
      </w:r>
      <w:r w:rsidR="001F19C7">
        <w:rPr>
          <w:rFonts w:ascii="Arial" w:hAnsi="Arial"/>
        </w:rPr>
        <w:t>.</w:t>
      </w:r>
      <w:r>
        <w:rPr>
          <w:rFonts w:ascii="Arial" w:hAnsi="Arial" w:cs="Arial"/>
        </w:rPr>
        <w:t xml:space="preserve"> Employees can also file a complaint with a government agency or in court under federal, state or local antidiscrimination laws.</w:t>
      </w:r>
    </w:p>
    <w:p w:rsidR="007350FB" w:rsidRDefault="007350FB" w:rsidP="00FC1A8A">
      <w:pPr>
        <w:pStyle w:val="Default"/>
        <w:rPr>
          <w:rFonts w:ascii="Arial" w:hAnsi="Arial" w:cs="Arial"/>
        </w:rPr>
      </w:pPr>
    </w:p>
    <w:p w:rsidR="00B91F20" w:rsidRDefault="00B91F20" w:rsidP="00FC1A8A">
      <w:pPr>
        <w:pStyle w:val="Default"/>
        <w:rPr>
          <w:rFonts w:ascii="Arial" w:hAnsi="Arial" w:cs="Arial"/>
        </w:rPr>
      </w:pPr>
    </w:p>
    <w:p w:rsidR="00FC1A8A" w:rsidRPr="00543D4C" w:rsidRDefault="00FC1A8A" w:rsidP="00FC1A8A">
      <w:pPr>
        <w:pStyle w:val="Default"/>
        <w:rPr>
          <w:rFonts w:ascii="Arial" w:hAnsi="Arial" w:cs="Arial"/>
          <w:b/>
          <w:u w:val="single"/>
        </w:rPr>
      </w:pPr>
      <w:r w:rsidRPr="00543D4C">
        <w:rPr>
          <w:rFonts w:ascii="Arial" w:hAnsi="Arial" w:cs="Arial"/>
          <w:b/>
          <w:u w:val="single"/>
        </w:rPr>
        <w:t>Policy:</w:t>
      </w:r>
    </w:p>
    <w:p w:rsidR="00FC1A8A" w:rsidRPr="00467E62" w:rsidRDefault="00FC1A8A" w:rsidP="00FC1A8A">
      <w:pPr>
        <w:pStyle w:val="Default"/>
        <w:rPr>
          <w:rFonts w:ascii="Arial" w:hAnsi="Arial" w:cs="Arial"/>
          <w:b/>
        </w:rPr>
      </w:pPr>
    </w:p>
    <w:p w:rsidR="00FC1A8A" w:rsidRDefault="00FC1A8A" w:rsidP="00FC1A8A">
      <w:pPr>
        <w:pStyle w:val="Default"/>
        <w:numPr>
          <w:ilvl w:val="0"/>
          <w:numId w:val="17"/>
        </w:numPr>
        <w:rPr>
          <w:rFonts w:ascii="Arial" w:hAnsi="Arial" w:cs="Arial"/>
        </w:rPr>
      </w:pPr>
      <w:r w:rsidRPr="00AC4F6C">
        <w:rPr>
          <w:rFonts w:ascii="Arial" w:hAnsi="Arial"/>
          <w:highlight w:val="yellow"/>
        </w:rPr>
        <w:t>[</w:t>
      </w:r>
      <w:r w:rsidRPr="00AC4F6C">
        <w:rPr>
          <w:rFonts w:ascii="Arial" w:hAnsi="Arial"/>
          <w:i/>
          <w:highlight w:val="yellow"/>
        </w:rPr>
        <w:t xml:space="preserve">Employer </w:t>
      </w:r>
      <w:r w:rsidRPr="00425C2B">
        <w:rPr>
          <w:rFonts w:ascii="Arial" w:hAnsi="Arial" w:cs="Arial"/>
          <w:i/>
          <w:highlight w:val="yellow"/>
        </w:rPr>
        <w:t>Name</w:t>
      </w:r>
      <w:r>
        <w:rPr>
          <w:rFonts w:ascii="Arial" w:hAnsi="Arial" w:cs="Arial"/>
          <w:i/>
          <w:highlight w:val="yellow"/>
        </w:rPr>
        <w:t>’s</w:t>
      </w:r>
      <w:r w:rsidRPr="00425C2B">
        <w:rPr>
          <w:rFonts w:ascii="Arial" w:hAnsi="Arial" w:cs="Arial"/>
          <w:highlight w:val="yellow"/>
        </w:rPr>
        <w:t>]</w:t>
      </w:r>
      <w:r w:rsidRPr="00F80858">
        <w:rPr>
          <w:rFonts w:ascii="Arial" w:hAnsi="Arial" w:cs="Arial"/>
        </w:rPr>
        <w:t xml:space="preserve"> </w:t>
      </w:r>
      <w:r>
        <w:rPr>
          <w:rFonts w:ascii="Arial" w:hAnsi="Arial" w:cs="Arial"/>
        </w:rPr>
        <w:t>p</w:t>
      </w:r>
      <w:r w:rsidRPr="00F80858">
        <w:rPr>
          <w:rFonts w:ascii="Arial" w:hAnsi="Arial" w:cs="Arial"/>
        </w:rPr>
        <w:t>olicy applies to all employees, applicants for employment, interns, whether paid or unpaid, contractors and persons conducting business</w:t>
      </w:r>
      <w:r>
        <w:rPr>
          <w:rFonts w:ascii="Arial" w:hAnsi="Arial" w:cs="Arial"/>
        </w:rPr>
        <w:t xml:space="preserve">, regardless of immigration status, </w:t>
      </w:r>
      <w:r w:rsidRPr="00F80858">
        <w:rPr>
          <w:rFonts w:ascii="Arial" w:hAnsi="Arial" w:cs="Arial"/>
        </w:rPr>
        <w:t xml:space="preserve">with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F80858">
        <w:rPr>
          <w:rFonts w:ascii="Arial" w:hAnsi="Arial" w:cs="Arial"/>
        </w:rPr>
        <w:t>.</w:t>
      </w:r>
      <w:r>
        <w:rPr>
          <w:rFonts w:ascii="Arial" w:hAnsi="Arial" w:cs="Arial"/>
        </w:rPr>
        <w:t xml:space="preserve"> In the remainder of this document, the term “employees” refers to this collective group.</w:t>
      </w:r>
    </w:p>
    <w:p w:rsidR="00FC1A8A" w:rsidRPr="00F80858" w:rsidRDefault="00FC1A8A" w:rsidP="00FC1A8A">
      <w:pPr>
        <w:pStyle w:val="Default"/>
        <w:rPr>
          <w:rFonts w:ascii="Arial" w:hAnsi="Arial" w:cs="Arial"/>
        </w:rPr>
      </w:pPr>
    </w:p>
    <w:p w:rsidR="00FC1A8A" w:rsidRDefault="00FC1A8A" w:rsidP="00FC1A8A">
      <w:pPr>
        <w:pStyle w:val="Default"/>
        <w:numPr>
          <w:ilvl w:val="0"/>
          <w:numId w:val="17"/>
        </w:numPr>
        <w:rPr>
          <w:rFonts w:ascii="Arial" w:hAnsi="Arial" w:cs="Arial"/>
        </w:rPr>
      </w:pPr>
      <w:r w:rsidRPr="0099113F">
        <w:rPr>
          <w:rFonts w:ascii="Arial" w:hAnsi="Arial" w:cs="Arial"/>
        </w:rPr>
        <w:t xml:space="preserve">Sexual harassment will not be tolerated. </w:t>
      </w:r>
      <w:r>
        <w:rPr>
          <w:rFonts w:ascii="Arial" w:hAnsi="Arial" w:cs="Arial"/>
        </w:rPr>
        <w:t>A</w:t>
      </w:r>
      <w:r w:rsidRPr="0099113F">
        <w:rPr>
          <w:rFonts w:ascii="Arial" w:hAnsi="Arial" w:cs="Arial"/>
        </w:rPr>
        <w:t>ny employee or individual covered by this policy who engages in sexual harassment or retaliation will be subject to remedial and/or disciplinary action</w:t>
      </w:r>
      <w:r>
        <w:rPr>
          <w:rFonts w:ascii="Arial" w:hAnsi="Arial" w:cs="Arial"/>
        </w:rPr>
        <w:t xml:space="preserve"> (e.g.</w:t>
      </w:r>
      <w:r w:rsidR="00DF1EC0">
        <w:rPr>
          <w:rFonts w:ascii="Arial" w:hAnsi="Arial" w:cs="Arial"/>
        </w:rPr>
        <w:t>,</w:t>
      </w:r>
      <w:r>
        <w:rPr>
          <w:rFonts w:ascii="Arial" w:hAnsi="Arial" w:cs="Arial"/>
        </w:rPr>
        <w:t xml:space="preserve"> counseling, suspension, termination)</w:t>
      </w:r>
      <w:r w:rsidRPr="0099113F">
        <w:rPr>
          <w:rFonts w:ascii="Arial" w:hAnsi="Arial" w:cs="Arial"/>
        </w:rPr>
        <w:t>.</w:t>
      </w:r>
    </w:p>
    <w:p w:rsidR="00FC1A8A" w:rsidRPr="00DF70DA" w:rsidRDefault="00FC1A8A" w:rsidP="00FC1A8A">
      <w:pPr>
        <w:pStyle w:val="Default"/>
        <w:rPr>
          <w:rFonts w:ascii="Arial" w:hAnsi="Arial" w:cs="Arial"/>
        </w:rPr>
      </w:pPr>
    </w:p>
    <w:p w:rsidR="00FC1A8A" w:rsidRPr="00F80858" w:rsidRDefault="00FC1A8A" w:rsidP="00FC1A8A">
      <w:pPr>
        <w:pStyle w:val="Default"/>
        <w:numPr>
          <w:ilvl w:val="0"/>
          <w:numId w:val="17"/>
        </w:numPr>
        <w:rPr>
          <w:rFonts w:ascii="Arial" w:hAnsi="Arial" w:cs="Arial"/>
        </w:rPr>
      </w:pPr>
      <w:r w:rsidRPr="00395BF4">
        <w:rPr>
          <w:rFonts w:ascii="Arial" w:hAnsi="Arial" w:cs="Arial"/>
        </w:rPr>
        <w:t xml:space="preserve">Retaliation Prohibition: </w:t>
      </w:r>
      <w:r w:rsidRPr="00F80858">
        <w:rPr>
          <w:rFonts w:ascii="Arial" w:hAnsi="Arial" w:cs="Arial"/>
        </w:rPr>
        <w:t xml:space="preserve">No person covered by this Policy shall be subject to adverse </w:t>
      </w:r>
      <w:r w:rsidR="00561398" w:rsidRPr="00F80858">
        <w:rPr>
          <w:rFonts w:ascii="Arial" w:hAnsi="Arial" w:cs="Arial"/>
        </w:rPr>
        <w:t>action because</w:t>
      </w:r>
      <w:r w:rsidRPr="00F80858">
        <w:rPr>
          <w:rFonts w:ascii="Arial" w:hAnsi="Arial" w:cs="Arial"/>
        </w:rPr>
        <w:t xml:space="preserve"> the employee reports an incident of sexual harassment, provides information, or otherwise assists in any investigation of a sexual harassment complaint.</w:t>
      </w:r>
      <w:r w:rsidR="008E2357">
        <w:rPr>
          <w:rFonts w:ascii="Arial" w:hAnsi="Arial" w:cs="Arial"/>
          <w:b/>
        </w:rPr>
        <w:t xml:space="preserve">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395BF4">
        <w:rPr>
          <w:rFonts w:ascii="Arial" w:hAnsi="Arial" w:cs="Arial"/>
        </w:rPr>
        <w:t xml:space="preserve"> </w:t>
      </w:r>
      <w:r>
        <w:rPr>
          <w:rFonts w:ascii="Arial" w:hAnsi="Arial" w:cs="Arial"/>
        </w:rPr>
        <w:t xml:space="preserve">will not tolerate </w:t>
      </w:r>
      <w:r w:rsidRPr="00395BF4">
        <w:rPr>
          <w:rFonts w:ascii="Arial" w:hAnsi="Arial" w:cs="Arial"/>
        </w:rPr>
        <w:t>such retaliation against anyone who, in good faith</w:t>
      </w:r>
      <w:r w:rsidR="00DF1EC0">
        <w:rPr>
          <w:rFonts w:ascii="Arial" w:hAnsi="Arial" w:cs="Arial"/>
        </w:rPr>
        <w:t>,</w:t>
      </w:r>
      <w:r w:rsidR="001F19C7">
        <w:rPr>
          <w:rFonts w:ascii="Arial" w:hAnsi="Arial" w:cs="Arial"/>
        </w:rPr>
        <w:t xml:space="preserve"> </w:t>
      </w:r>
      <w:r>
        <w:rPr>
          <w:rFonts w:ascii="Arial" w:hAnsi="Arial" w:cs="Arial"/>
        </w:rPr>
        <w:t xml:space="preserve">reports </w:t>
      </w:r>
      <w:r w:rsidRPr="00395BF4">
        <w:rPr>
          <w:rFonts w:ascii="Arial" w:hAnsi="Arial" w:cs="Arial"/>
        </w:rPr>
        <w:t>or provides information about suspected sexual harassment.</w:t>
      </w:r>
      <w:r w:rsidR="008E2357">
        <w:rPr>
          <w:rFonts w:ascii="Arial" w:hAnsi="Arial" w:cs="Arial"/>
        </w:rPr>
        <w:t xml:space="preserve"> </w:t>
      </w:r>
      <w:r w:rsidRPr="00F80858">
        <w:rPr>
          <w:rFonts w:ascii="Arial" w:hAnsi="Arial" w:cs="Arial"/>
        </w:rPr>
        <w:t xml:space="preserve">Any employee of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F80858">
        <w:rPr>
          <w:rFonts w:ascii="Arial" w:hAnsi="Arial" w:cs="Arial"/>
        </w:rPr>
        <w:t xml:space="preserve"> who retaliates against anyone involved in a sexual harassment investigation will be subjected to disciplinary action, up to and including termination.</w:t>
      </w:r>
      <w:r w:rsidR="008E2357">
        <w:rPr>
          <w:rFonts w:ascii="Arial" w:hAnsi="Arial" w:cs="Arial"/>
        </w:rPr>
        <w:t xml:space="preserve"> </w:t>
      </w:r>
      <w:r w:rsidRPr="00395BF4">
        <w:rPr>
          <w:rFonts w:ascii="Arial" w:hAnsi="Arial" w:cs="Arial"/>
        </w:rPr>
        <w:t>A</w:t>
      </w:r>
      <w:r>
        <w:rPr>
          <w:rFonts w:ascii="Arial" w:hAnsi="Arial" w:cs="Arial"/>
        </w:rPr>
        <w:t>ll</w:t>
      </w:r>
      <w:r w:rsidRPr="00395BF4">
        <w:rPr>
          <w:rFonts w:ascii="Arial" w:hAnsi="Arial" w:cs="Arial"/>
        </w:rPr>
        <w:t xml:space="preserve"> employee</w:t>
      </w:r>
      <w:r>
        <w:rPr>
          <w:rFonts w:ascii="Arial" w:hAnsi="Arial" w:cs="Arial"/>
        </w:rPr>
        <w:t>s</w:t>
      </w:r>
      <w:r w:rsidRPr="00395BF4">
        <w:rPr>
          <w:rFonts w:ascii="Arial" w:hAnsi="Arial" w:cs="Arial"/>
        </w:rPr>
        <w:t xml:space="preserve">, </w:t>
      </w:r>
      <w:r>
        <w:rPr>
          <w:rFonts w:ascii="Arial" w:hAnsi="Arial" w:cs="Arial"/>
        </w:rPr>
        <w:t xml:space="preserve">paid or </w:t>
      </w:r>
      <w:r w:rsidRPr="00395BF4">
        <w:rPr>
          <w:rFonts w:ascii="Arial" w:hAnsi="Arial" w:cs="Arial"/>
        </w:rPr>
        <w:t>unpaid intern</w:t>
      </w:r>
      <w:r>
        <w:rPr>
          <w:rFonts w:ascii="Arial" w:hAnsi="Arial" w:cs="Arial"/>
        </w:rPr>
        <w:t>s</w:t>
      </w:r>
      <w:r w:rsidRPr="00395BF4">
        <w:rPr>
          <w:rFonts w:ascii="Arial" w:hAnsi="Arial" w:cs="Arial"/>
        </w:rPr>
        <w:t>, or non-employee</w:t>
      </w:r>
      <w:r>
        <w:rPr>
          <w:rFonts w:ascii="Arial" w:hAnsi="Arial" w:cs="Arial"/>
        </w:rPr>
        <w:t>s</w:t>
      </w:r>
      <w:r>
        <w:rPr>
          <w:rStyle w:val="FootnoteReference"/>
          <w:rFonts w:ascii="Arial" w:hAnsi="Arial" w:cs="Arial"/>
        </w:rPr>
        <w:footnoteReference w:id="3"/>
      </w:r>
      <w:r w:rsidRPr="00395BF4">
        <w:rPr>
          <w:rFonts w:ascii="Arial" w:hAnsi="Arial" w:cs="Arial"/>
        </w:rPr>
        <w:t xml:space="preserve"> working in the workplace who believe they have been subject to such retaliation should inform a supervisor, manager, or </w:t>
      </w:r>
      <w:r w:rsidRPr="00AC4F6C">
        <w:rPr>
          <w:rFonts w:ascii="Arial" w:hAnsi="Arial"/>
          <w:highlight w:val="yellow"/>
        </w:rPr>
        <w:t>[</w:t>
      </w:r>
      <w:r w:rsidRPr="00AC4F6C">
        <w:rPr>
          <w:rFonts w:ascii="Arial" w:hAnsi="Arial"/>
          <w:i/>
          <w:highlight w:val="yellow"/>
        </w:rPr>
        <w:t>name of appropriate person</w:t>
      </w:r>
      <w:r w:rsidRPr="00AC4F6C">
        <w:rPr>
          <w:rFonts w:ascii="Arial" w:hAnsi="Arial"/>
          <w:highlight w:val="yellow"/>
        </w:rPr>
        <w:t>]</w:t>
      </w:r>
      <w:r w:rsidRPr="00395BF4">
        <w:rPr>
          <w:rFonts w:ascii="Arial" w:hAnsi="Arial" w:cs="Arial"/>
        </w:rPr>
        <w:t>.</w:t>
      </w:r>
      <w:r w:rsidR="008E2357">
        <w:rPr>
          <w:rFonts w:ascii="Arial" w:hAnsi="Arial" w:cs="Arial"/>
        </w:rPr>
        <w:t xml:space="preserve"> </w:t>
      </w:r>
      <w:r w:rsidRPr="00395BF4">
        <w:rPr>
          <w:rFonts w:ascii="Arial" w:hAnsi="Arial" w:cs="Arial"/>
        </w:rPr>
        <w:t>A</w:t>
      </w:r>
      <w:r>
        <w:rPr>
          <w:rFonts w:ascii="Arial" w:hAnsi="Arial" w:cs="Arial"/>
        </w:rPr>
        <w:t xml:space="preserve">ll </w:t>
      </w:r>
      <w:r w:rsidRPr="00395BF4">
        <w:rPr>
          <w:rFonts w:ascii="Arial" w:hAnsi="Arial" w:cs="Arial"/>
        </w:rPr>
        <w:t>employee</w:t>
      </w:r>
      <w:r>
        <w:rPr>
          <w:rFonts w:ascii="Arial" w:hAnsi="Arial" w:cs="Arial"/>
        </w:rPr>
        <w:t>s</w:t>
      </w:r>
      <w:r w:rsidRPr="00395BF4">
        <w:rPr>
          <w:rFonts w:ascii="Arial" w:hAnsi="Arial" w:cs="Arial"/>
        </w:rPr>
        <w:t xml:space="preserve">, </w:t>
      </w:r>
      <w:r>
        <w:rPr>
          <w:rFonts w:ascii="Arial" w:hAnsi="Arial" w:cs="Arial"/>
        </w:rPr>
        <w:t xml:space="preserve">paid or </w:t>
      </w:r>
      <w:r w:rsidRPr="00395BF4">
        <w:rPr>
          <w:rFonts w:ascii="Arial" w:hAnsi="Arial" w:cs="Arial"/>
        </w:rPr>
        <w:t>unpaid intern</w:t>
      </w:r>
      <w:r>
        <w:rPr>
          <w:rFonts w:ascii="Arial" w:hAnsi="Arial" w:cs="Arial"/>
        </w:rPr>
        <w:t>s</w:t>
      </w:r>
      <w:r w:rsidRPr="00395BF4">
        <w:rPr>
          <w:rFonts w:ascii="Arial" w:hAnsi="Arial" w:cs="Arial"/>
        </w:rPr>
        <w:t xml:space="preserve"> or non-employee</w:t>
      </w:r>
      <w:r>
        <w:rPr>
          <w:rFonts w:ascii="Arial" w:hAnsi="Arial" w:cs="Arial"/>
        </w:rPr>
        <w:t>s</w:t>
      </w:r>
      <w:r w:rsidRPr="00F80858">
        <w:rPr>
          <w:rFonts w:ascii="Arial" w:hAnsi="Arial" w:cs="Arial"/>
        </w:rPr>
        <w:t xml:space="preserve"> who believe they have been a </w:t>
      </w:r>
      <w:r>
        <w:rPr>
          <w:rFonts w:ascii="Arial" w:hAnsi="Arial" w:cs="Arial"/>
        </w:rPr>
        <w:t>target</w:t>
      </w:r>
      <w:r w:rsidRPr="00F80858">
        <w:rPr>
          <w:rFonts w:ascii="Arial" w:hAnsi="Arial" w:cs="Arial"/>
        </w:rPr>
        <w:t xml:space="preserve"> of such retaliation may also seek </w:t>
      </w:r>
      <w:r>
        <w:rPr>
          <w:rFonts w:ascii="Arial" w:hAnsi="Arial" w:cs="Arial"/>
        </w:rPr>
        <w:t>relief</w:t>
      </w:r>
      <w:r w:rsidRPr="00F80858">
        <w:rPr>
          <w:rFonts w:ascii="Arial" w:hAnsi="Arial" w:cs="Arial"/>
        </w:rPr>
        <w:t xml:space="preserve"> in other available forums, as explained below in the section on Legal Protections.</w:t>
      </w:r>
    </w:p>
    <w:p w:rsidR="00FC1A8A" w:rsidRDefault="00FC1A8A" w:rsidP="00FC1A8A">
      <w:pPr>
        <w:pStyle w:val="Default"/>
        <w:rPr>
          <w:rFonts w:ascii="Arial" w:hAnsi="Arial" w:cs="Arial"/>
          <w:b/>
        </w:rPr>
      </w:pPr>
    </w:p>
    <w:p w:rsidR="00561398" w:rsidRPr="0051126B" w:rsidRDefault="00561398" w:rsidP="00FC1A8A">
      <w:pPr>
        <w:pStyle w:val="Default"/>
        <w:rPr>
          <w:rFonts w:ascii="Arial" w:hAnsi="Arial" w:cs="Arial"/>
          <w:b/>
        </w:rPr>
      </w:pPr>
    </w:p>
    <w:p w:rsidR="00FC1A8A" w:rsidRDefault="00FC1A8A" w:rsidP="00FC1A8A">
      <w:pPr>
        <w:pStyle w:val="Default"/>
        <w:numPr>
          <w:ilvl w:val="0"/>
          <w:numId w:val="21"/>
        </w:numPr>
        <w:rPr>
          <w:rFonts w:ascii="Arial" w:hAnsi="Arial" w:cs="Arial"/>
        </w:rPr>
      </w:pPr>
      <w:r w:rsidRPr="0051126B">
        <w:rPr>
          <w:rFonts w:ascii="Arial" w:hAnsi="Arial" w:cs="Arial"/>
        </w:rPr>
        <w:lastRenderedPageBreak/>
        <w:t xml:space="preserve">Sexual harassment is offensive, is a violation of our policies, is unlawful, and </w:t>
      </w:r>
      <w:r>
        <w:rPr>
          <w:rFonts w:ascii="Arial" w:hAnsi="Arial" w:cs="Arial"/>
        </w:rPr>
        <w:t xml:space="preserve">may </w:t>
      </w:r>
      <w:r w:rsidRPr="0051126B">
        <w:rPr>
          <w:rFonts w:ascii="Arial" w:hAnsi="Arial" w:cs="Arial"/>
        </w:rPr>
        <w:t xml:space="preserve">subject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to liability for harm to </w:t>
      </w:r>
      <w:r>
        <w:rPr>
          <w:rFonts w:ascii="Arial" w:hAnsi="Arial" w:cs="Arial"/>
        </w:rPr>
        <w:t>targets</w:t>
      </w:r>
      <w:r w:rsidRPr="0051126B">
        <w:rPr>
          <w:rFonts w:ascii="Arial" w:hAnsi="Arial" w:cs="Arial"/>
        </w:rPr>
        <w:t xml:space="preserve"> of sexual harassment.</w:t>
      </w:r>
      <w:r w:rsidR="008E2357">
        <w:rPr>
          <w:rFonts w:ascii="Arial" w:hAnsi="Arial" w:cs="Arial"/>
        </w:rPr>
        <w:t xml:space="preserve"> </w:t>
      </w:r>
      <w:r w:rsidRPr="0051126B">
        <w:rPr>
          <w:rFonts w:ascii="Arial" w:hAnsi="Arial" w:cs="Arial"/>
        </w:rPr>
        <w:t>Harassers may also be individually subject to liability.</w:t>
      </w:r>
      <w:r w:rsidR="008E2357">
        <w:rPr>
          <w:rFonts w:ascii="Arial" w:hAnsi="Arial" w:cs="Arial"/>
        </w:rPr>
        <w:t xml:space="preserve"> </w:t>
      </w:r>
      <w:r w:rsidRPr="0051126B">
        <w:rPr>
          <w:rFonts w:ascii="Arial" w:hAnsi="Arial" w:cs="Arial"/>
        </w:rPr>
        <w:t xml:space="preserve">Employees of every level who engage in sexual harassment, including managers and supervisors who engage in sexual harassment or who allow such behavior to continue, will be </w:t>
      </w:r>
      <w:r>
        <w:rPr>
          <w:rFonts w:ascii="Arial" w:hAnsi="Arial" w:cs="Arial"/>
        </w:rPr>
        <w:t>penalized</w:t>
      </w:r>
      <w:r w:rsidRPr="0051126B">
        <w:rPr>
          <w:rFonts w:ascii="Arial" w:hAnsi="Arial" w:cs="Arial"/>
        </w:rPr>
        <w:t xml:space="preserve"> for such misconduct.</w:t>
      </w:r>
    </w:p>
    <w:p w:rsidR="00FC1A8A" w:rsidRPr="0051126B" w:rsidRDefault="00FC1A8A" w:rsidP="00FC1A8A">
      <w:pPr>
        <w:pStyle w:val="Default"/>
        <w:ind w:left="720"/>
        <w:rPr>
          <w:rFonts w:ascii="Arial" w:hAnsi="Arial" w:cs="Arial"/>
        </w:rPr>
      </w:pPr>
    </w:p>
    <w:p w:rsidR="00FC1A8A" w:rsidRPr="0051126B" w:rsidRDefault="00FC1A8A" w:rsidP="00FC1A8A">
      <w:pPr>
        <w:pStyle w:val="Default"/>
        <w:numPr>
          <w:ilvl w:val="0"/>
          <w:numId w:val="21"/>
        </w:numPr>
        <w:rPr>
          <w:rFonts w:ascii="Arial" w:hAnsi="Arial" w:cs="Arial"/>
        </w:rPr>
      </w:pP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will conduct a prompt </w:t>
      </w:r>
      <w:r>
        <w:rPr>
          <w:rFonts w:ascii="Arial" w:hAnsi="Arial" w:cs="Arial"/>
        </w:rPr>
        <w:t xml:space="preserve">and </w:t>
      </w:r>
      <w:r w:rsidRPr="0051126B">
        <w:rPr>
          <w:rFonts w:ascii="Arial" w:hAnsi="Arial" w:cs="Arial"/>
        </w:rPr>
        <w:t>thorough investigation that</w:t>
      </w:r>
      <w:r>
        <w:rPr>
          <w:rFonts w:ascii="Arial" w:hAnsi="Arial" w:cs="Arial"/>
        </w:rPr>
        <w:t xml:space="preserve"> </w:t>
      </w:r>
      <w:r w:rsidRPr="0051126B">
        <w:rPr>
          <w:rFonts w:ascii="Arial" w:hAnsi="Arial" w:cs="Arial"/>
        </w:rPr>
        <w:t xml:space="preserve">ensures due process for all parties, whenever management receives a complaint about sexual harassment, or otherwise knows of possible sexual harassment occurring. </w:t>
      </w:r>
      <w:r>
        <w:rPr>
          <w:rFonts w:ascii="Arial" w:hAnsi="Arial" w:cs="Arial"/>
        </w:rPr>
        <w:t>[</w:t>
      </w:r>
      <w:r w:rsidRPr="007C6206">
        <w:rPr>
          <w:rFonts w:ascii="Arial" w:hAnsi="Arial" w:cs="Arial"/>
          <w:i/>
          <w:highlight w:val="yellow"/>
        </w:rPr>
        <w:t>Employer Name</w:t>
      </w:r>
      <w:r>
        <w:rPr>
          <w:rFonts w:ascii="Arial" w:hAnsi="Arial" w:cs="Arial"/>
        </w:rPr>
        <w:t>] will keep the investigation confidential to the extent possible.</w:t>
      </w:r>
      <w:r w:rsidRPr="0051126B">
        <w:rPr>
          <w:rFonts w:ascii="Arial" w:hAnsi="Arial" w:cs="Arial"/>
        </w:rPr>
        <w:t xml:space="preserve"> Effective corrective action will be taken whenever sexual harassment is found to have occurred. All employees, including managers and supervisors, are required to cooperate with any internal investigation of sexual harassment.</w:t>
      </w:r>
    </w:p>
    <w:p w:rsidR="00FC1A8A" w:rsidRPr="0051126B" w:rsidRDefault="00FC1A8A" w:rsidP="00FC1A8A">
      <w:pPr>
        <w:spacing w:after="0" w:line="240" w:lineRule="auto"/>
        <w:rPr>
          <w:rFonts w:ascii="Arial" w:hAnsi="Arial" w:cs="Arial"/>
          <w:szCs w:val="24"/>
        </w:rPr>
      </w:pPr>
    </w:p>
    <w:p w:rsidR="00FC1A8A" w:rsidRPr="0051126B" w:rsidRDefault="00FC1A8A" w:rsidP="00FC1A8A">
      <w:pPr>
        <w:numPr>
          <w:ilvl w:val="0"/>
          <w:numId w:val="21"/>
        </w:numPr>
        <w:spacing w:after="0" w:line="240" w:lineRule="auto"/>
        <w:rPr>
          <w:rFonts w:ascii="Arial" w:hAnsi="Arial" w:cs="Arial"/>
          <w:szCs w:val="24"/>
        </w:rPr>
      </w:pPr>
      <w:r w:rsidRPr="0051126B">
        <w:rPr>
          <w:rFonts w:ascii="Arial" w:hAnsi="Arial" w:cs="Arial"/>
          <w:szCs w:val="24"/>
        </w:rPr>
        <w:t>All employees are encouraged to report any harassment or behaviors that violate this policy.</w:t>
      </w:r>
      <w:r>
        <w:rPr>
          <w:rFonts w:ascii="Arial" w:hAnsi="Arial" w:cs="Arial"/>
          <w:szCs w:val="24"/>
        </w:rPr>
        <w:t xml:space="preserve">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Pr>
          <w:rFonts w:ascii="Arial" w:hAnsi="Arial" w:cs="Arial"/>
          <w:szCs w:val="24"/>
        </w:rPr>
        <w:t xml:space="preserve"> will provide all employees a complaint form for employees to report harassment and file complaints.</w:t>
      </w:r>
    </w:p>
    <w:p w:rsidR="00FC1A8A" w:rsidRDefault="00FC1A8A" w:rsidP="00FC1A8A">
      <w:pPr>
        <w:spacing w:after="0" w:line="240" w:lineRule="auto"/>
        <w:ind w:left="720"/>
        <w:rPr>
          <w:rFonts w:ascii="Arial" w:hAnsi="Arial" w:cs="Arial"/>
          <w:szCs w:val="24"/>
        </w:rPr>
      </w:pPr>
    </w:p>
    <w:p w:rsidR="00FC1A8A" w:rsidRPr="00DF70DA" w:rsidRDefault="00FC1A8A" w:rsidP="00FC1A8A">
      <w:pPr>
        <w:numPr>
          <w:ilvl w:val="0"/>
          <w:numId w:val="21"/>
        </w:numPr>
        <w:spacing w:after="0" w:line="240" w:lineRule="auto"/>
        <w:rPr>
          <w:rFonts w:ascii="Arial" w:hAnsi="Arial" w:cs="Arial"/>
          <w:szCs w:val="24"/>
        </w:rPr>
      </w:pPr>
      <w:r w:rsidRPr="0051126B">
        <w:rPr>
          <w:rFonts w:ascii="Arial" w:hAnsi="Arial" w:cs="Arial"/>
          <w:szCs w:val="24"/>
        </w:rPr>
        <w:t xml:space="preserve">Managers and supervisors are </w:t>
      </w:r>
      <w:r w:rsidRPr="0051126B">
        <w:rPr>
          <w:rFonts w:ascii="Arial" w:hAnsi="Arial" w:cs="Arial"/>
          <w:b/>
          <w:szCs w:val="24"/>
        </w:rPr>
        <w:t>required</w:t>
      </w:r>
      <w:r w:rsidRPr="0051126B">
        <w:rPr>
          <w:rFonts w:ascii="Arial" w:hAnsi="Arial" w:cs="Arial"/>
          <w:szCs w:val="24"/>
        </w:rPr>
        <w:t xml:space="preserve"> to report any complaint that they receive, or any harassment that they observe </w:t>
      </w:r>
      <w:r>
        <w:rPr>
          <w:rFonts w:ascii="Arial" w:hAnsi="Arial" w:cs="Arial"/>
          <w:szCs w:val="24"/>
        </w:rPr>
        <w:t xml:space="preserve">or become aware of, </w:t>
      </w:r>
      <w:r w:rsidRPr="0051126B">
        <w:rPr>
          <w:rFonts w:ascii="Arial" w:hAnsi="Arial" w:cs="Arial"/>
          <w:szCs w:val="24"/>
        </w:rPr>
        <w:t xml:space="preserve">to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szCs w:val="24"/>
        </w:rPr>
        <w:t>.</w:t>
      </w:r>
    </w:p>
    <w:p w:rsidR="00FC1A8A" w:rsidRDefault="00FC1A8A" w:rsidP="00FC1A8A">
      <w:pPr>
        <w:pStyle w:val="Default"/>
        <w:ind w:left="720"/>
        <w:rPr>
          <w:rFonts w:ascii="Arial" w:hAnsi="Arial" w:cs="Arial"/>
        </w:rPr>
      </w:pPr>
    </w:p>
    <w:p w:rsidR="00FC1A8A" w:rsidRPr="004E554A" w:rsidRDefault="00FC1A8A" w:rsidP="00FC1A8A">
      <w:pPr>
        <w:pStyle w:val="Default"/>
        <w:numPr>
          <w:ilvl w:val="0"/>
          <w:numId w:val="21"/>
        </w:numPr>
        <w:rPr>
          <w:rFonts w:ascii="Arial" w:hAnsi="Arial" w:cs="Arial"/>
        </w:rPr>
      </w:pPr>
      <w:r w:rsidRPr="0051126B">
        <w:rPr>
          <w:rFonts w:ascii="Arial" w:hAnsi="Arial" w:cs="Arial"/>
        </w:rPr>
        <w:t xml:space="preserve">This policy applies to all employees, </w:t>
      </w:r>
      <w:r>
        <w:rPr>
          <w:rFonts w:ascii="Arial" w:hAnsi="Arial" w:cs="Arial"/>
        </w:rPr>
        <w:t xml:space="preserve">paid or </w:t>
      </w:r>
      <w:r w:rsidRPr="0051126B">
        <w:rPr>
          <w:rFonts w:ascii="Arial" w:hAnsi="Arial" w:cs="Arial"/>
        </w:rPr>
        <w:t xml:space="preserve">unpaid interns, and non-employees and all must follow and uphold this policy. </w:t>
      </w:r>
      <w:r>
        <w:rPr>
          <w:rFonts w:ascii="Arial" w:hAnsi="Arial" w:cs="Arial"/>
        </w:rPr>
        <w:t xml:space="preserve">This policy must </w:t>
      </w:r>
      <w:r w:rsidRPr="00156AEB">
        <w:rPr>
          <w:rFonts w:ascii="Arial" w:hAnsi="Arial" w:cs="Arial"/>
        </w:rPr>
        <w:t xml:space="preserve">be provided to all employees and </w:t>
      </w:r>
      <w:r>
        <w:rPr>
          <w:rFonts w:ascii="Arial" w:hAnsi="Arial" w:cs="Arial"/>
        </w:rPr>
        <w:t xml:space="preserve">should be posted prominently in all work locations </w:t>
      </w:r>
      <w:r w:rsidRPr="00B94026">
        <w:rPr>
          <w:rFonts w:ascii="Arial" w:hAnsi="Arial" w:cs="Arial"/>
        </w:rPr>
        <w:t>to the extent practicable</w:t>
      </w:r>
      <w:r>
        <w:rPr>
          <w:rFonts w:ascii="Arial" w:hAnsi="Arial" w:cs="Arial"/>
        </w:rPr>
        <w:t xml:space="preserve"> (for example, in a </w:t>
      </w:r>
      <w:r w:rsidRPr="00B94026">
        <w:rPr>
          <w:rFonts w:ascii="Arial" w:hAnsi="Arial" w:cs="Arial"/>
        </w:rPr>
        <w:t>ma</w:t>
      </w:r>
      <w:r>
        <w:rPr>
          <w:rFonts w:ascii="Arial" w:hAnsi="Arial" w:cs="Arial"/>
        </w:rPr>
        <w:t>in office, not an offsite work location) a</w:t>
      </w:r>
      <w:r w:rsidRPr="004E554A">
        <w:rPr>
          <w:rFonts w:ascii="Arial" w:hAnsi="Arial" w:cs="Arial"/>
        </w:rPr>
        <w:t>nd be provided to employees upon hiring.</w:t>
      </w:r>
    </w:p>
    <w:p w:rsidR="00FC1A8A" w:rsidRDefault="00FC1A8A" w:rsidP="00FC1A8A">
      <w:pPr>
        <w:pStyle w:val="Default"/>
        <w:keepNext/>
        <w:jc w:val="center"/>
        <w:rPr>
          <w:rFonts w:ascii="Arial" w:hAnsi="Arial" w:cs="Arial"/>
          <w:b/>
        </w:rPr>
      </w:pPr>
    </w:p>
    <w:p w:rsidR="00FC1A8A" w:rsidRDefault="00FC1A8A" w:rsidP="00FC1A8A">
      <w:pPr>
        <w:pStyle w:val="Default"/>
        <w:keepNext/>
        <w:jc w:val="center"/>
        <w:rPr>
          <w:rFonts w:ascii="Arial" w:hAnsi="Arial" w:cs="Arial"/>
          <w:b/>
        </w:rPr>
      </w:pPr>
    </w:p>
    <w:p w:rsidR="00FC1A8A" w:rsidRPr="00543D4C" w:rsidRDefault="00FC1A8A" w:rsidP="00FC1A8A">
      <w:pPr>
        <w:pStyle w:val="Default"/>
        <w:keepNext/>
        <w:jc w:val="center"/>
        <w:rPr>
          <w:rFonts w:ascii="Arial" w:hAnsi="Arial" w:cs="Arial"/>
          <w:b/>
          <w:sz w:val="28"/>
          <w:u w:val="single"/>
        </w:rPr>
      </w:pPr>
      <w:r w:rsidRPr="00543D4C">
        <w:rPr>
          <w:rFonts w:ascii="Arial" w:hAnsi="Arial" w:cs="Arial"/>
          <w:b/>
          <w:sz w:val="28"/>
          <w:u w:val="single"/>
        </w:rPr>
        <w:t>What Is “Sexual Harassment”?</w:t>
      </w:r>
    </w:p>
    <w:p w:rsidR="00FC1A8A" w:rsidRPr="0051126B" w:rsidRDefault="00FC1A8A" w:rsidP="00FC1A8A">
      <w:pPr>
        <w:pStyle w:val="Default"/>
        <w:keepNext/>
        <w:rPr>
          <w:rFonts w:ascii="Arial" w:hAnsi="Arial" w:cs="Arial"/>
          <w:b/>
        </w:rPr>
      </w:pPr>
    </w:p>
    <w:p w:rsidR="00FC1A8A" w:rsidRPr="0051126B" w:rsidRDefault="00FC1A8A" w:rsidP="00FC1A8A">
      <w:pPr>
        <w:pStyle w:val="Default"/>
        <w:rPr>
          <w:rFonts w:ascii="Arial" w:hAnsi="Arial" w:cs="Arial"/>
        </w:rPr>
      </w:pPr>
      <w:r w:rsidRPr="0051126B">
        <w:rPr>
          <w:rFonts w:ascii="Arial" w:hAnsi="Arial" w:cs="Arial"/>
        </w:rPr>
        <w:t>Sexual harassment is a form of sex discrimination and is unlawful under federal, state, and (where applicable) local law.</w:t>
      </w:r>
      <w:r w:rsidR="008E2357">
        <w:rPr>
          <w:rFonts w:ascii="Arial" w:hAnsi="Arial" w:cs="Arial"/>
        </w:rPr>
        <w:t xml:space="preserve"> </w:t>
      </w:r>
      <w:r>
        <w:rPr>
          <w:rFonts w:ascii="Arial" w:hAnsi="Arial" w:cs="Arial"/>
        </w:rPr>
        <w:t xml:space="preserve">Sexual harassment </w:t>
      </w:r>
      <w:r w:rsidRPr="003862DF">
        <w:rPr>
          <w:rFonts w:ascii="Arial" w:hAnsi="Arial" w:cs="Arial"/>
        </w:rPr>
        <w:t xml:space="preserve">includes </w:t>
      </w:r>
      <w:r>
        <w:rPr>
          <w:rFonts w:ascii="Arial" w:hAnsi="Arial" w:cs="Arial"/>
        </w:rPr>
        <w:t xml:space="preserve">harassment on the basis of sex, </w:t>
      </w:r>
      <w:r w:rsidRPr="003862DF">
        <w:rPr>
          <w:rFonts w:ascii="Arial" w:hAnsi="Arial" w:cs="Arial"/>
        </w:rPr>
        <w:t xml:space="preserve">sexual orientation, </w:t>
      </w:r>
      <w:r>
        <w:rPr>
          <w:rFonts w:ascii="Arial" w:hAnsi="Arial" w:cs="Arial"/>
        </w:rPr>
        <w:t xml:space="preserve">self-identified or perceived sex, gender expression, </w:t>
      </w:r>
      <w:r w:rsidRPr="003862DF">
        <w:rPr>
          <w:rFonts w:ascii="Arial" w:hAnsi="Arial" w:cs="Arial"/>
        </w:rPr>
        <w:t>gender identity and the status of being transgender.</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Sexual harassment includes unwelcome conduct</w:t>
      </w:r>
      <w:r>
        <w:rPr>
          <w:rFonts w:ascii="Arial" w:hAnsi="Arial" w:cs="Arial"/>
        </w:rPr>
        <w:t xml:space="preserve"> </w:t>
      </w:r>
      <w:r w:rsidRPr="0051126B">
        <w:rPr>
          <w:rFonts w:ascii="Arial" w:hAnsi="Arial" w:cs="Arial"/>
        </w:rPr>
        <w:t>which is either of a sexual nature, or which is directed at an individual because of that individual’s sex when:</w:t>
      </w:r>
    </w:p>
    <w:p w:rsidR="00FC1A8A" w:rsidRPr="0051126B" w:rsidRDefault="00FC1A8A" w:rsidP="00FC1A8A">
      <w:pPr>
        <w:pStyle w:val="Default"/>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 xml:space="preserve">Such conduct has the purpose or effect of unreasonably interfering with an individual’s work performance or creating an intimidating, hostile or offensive work environment, even if the </w:t>
      </w:r>
      <w:r>
        <w:rPr>
          <w:rFonts w:ascii="Arial" w:hAnsi="Arial" w:cs="Arial"/>
        </w:rPr>
        <w:t>reporting</w:t>
      </w:r>
      <w:r w:rsidRPr="0051126B">
        <w:rPr>
          <w:rFonts w:ascii="Arial" w:hAnsi="Arial" w:cs="Arial"/>
        </w:rPr>
        <w:t xml:space="preserve"> individual is not the intended target of the sexual harassment</w:t>
      </w:r>
      <w:r>
        <w:rPr>
          <w:rFonts w:ascii="Arial" w:hAnsi="Arial" w:cs="Arial"/>
        </w:rPr>
        <w:t>;</w:t>
      </w:r>
    </w:p>
    <w:p w:rsidR="00561398" w:rsidRDefault="00561398" w:rsidP="00561398">
      <w:pPr>
        <w:pStyle w:val="Default"/>
        <w:ind w:left="720"/>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Such conduct is made either explicitly or implicitly a term or condition of employment;</w:t>
      </w:r>
      <w:r>
        <w:rPr>
          <w:rFonts w:ascii="Arial" w:hAnsi="Arial" w:cs="Arial"/>
        </w:rPr>
        <w:t xml:space="preserve"> or</w:t>
      </w:r>
    </w:p>
    <w:p w:rsidR="00561398" w:rsidRDefault="00561398" w:rsidP="00561398">
      <w:pPr>
        <w:pStyle w:val="Default"/>
        <w:ind w:left="720"/>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Submission to or rejection of such conduct is used as the basis for employment decisions affecting an individual’s employment</w:t>
      </w:r>
      <w:r>
        <w:rPr>
          <w:rFonts w:ascii="Arial" w:hAnsi="Arial" w:cs="Arial"/>
        </w:rPr>
        <w:t>.</w:t>
      </w:r>
    </w:p>
    <w:p w:rsidR="00FC1A8A" w:rsidRPr="0051126B" w:rsidRDefault="00FC1A8A"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rPr>
        <w:t xml:space="preserve">A sexually harassing hostile work environment </w:t>
      </w:r>
      <w:r>
        <w:rPr>
          <w:rFonts w:ascii="Arial" w:hAnsi="Arial" w:cs="Arial"/>
        </w:rPr>
        <w:t>includes, but is not limited to,</w:t>
      </w:r>
      <w:r w:rsidRPr="0051126B">
        <w:rPr>
          <w:rFonts w:ascii="Arial" w:hAnsi="Arial" w:cs="Arial"/>
        </w:rPr>
        <w:t xml:space="preserve"> words, signs, jokes, pranks, intimidation or physical violence which are of a sexual nature, or which are directed at an </w:t>
      </w:r>
      <w:r w:rsidRPr="0051126B">
        <w:rPr>
          <w:rFonts w:ascii="Arial" w:hAnsi="Arial" w:cs="Arial"/>
        </w:rPr>
        <w:lastRenderedPageBreak/>
        <w:t>individual because of that individual’s sex.</w:t>
      </w:r>
      <w:r w:rsidR="008E2357">
        <w:rPr>
          <w:rFonts w:ascii="Arial" w:hAnsi="Arial" w:cs="Arial"/>
        </w:rPr>
        <w:t xml:space="preserve"> </w:t>
      </w:r>
      <w:r w:rsidRPr="0051126B">
        <w:rPr>
          <w:rFonts w:ascii="Arial" w:hAnsi="Arial" w:cs="Arial"/>
        </w:rPr>
        <w:t>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rsidR="00561398" w:rsidRPr="0051126B" w:rsidRDefault="00561398"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rPr>
        <w:t>Sexual harassment also occurs when a person in authority tries to trade job benefits for sexual favors.</w:t>
      </w:r>
      <w:r w:rsidR="008E2357">
        <w:rPr>
          <w:rFonts w:ascii="Arial" w:hAnsi="Arial" w:cs="Arial"/>
        </w:rPr>
        <w:t xml:space="preserve"> </w:t>
      </w:r>
      <w:r w:rsidRPr="0051126B">
        <w:rPr>
          <w:rFonts w:ascii="Arial" w:hAnsi="Arial" w:cs="Arial"/>
        </w:rPr>
        <w:t>This can include hiring, promotion, continued employment or any other terms, conditions or privileges of employment.</w:t>
      </w:r>
      <w:r w:rsidR="008E2357">
        <w:rPr>
          <w:rFonts w:ascii="Arial" w:hAnsi="Arial" w:cs="Arial"/>
        </w:rPr>
        <w:t xml:space="preserve"> </w:t>
      </w:r>
      <w:r w:rsidRPr="0051126B">
        <w:rPr>
          <w:rFonts w:ascii="Arial" w:hAnsi="Arial" w:cs="Arial"/>
        </w:rPr>
        <w:t>This is also called “quid pro quo” harassment.</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Pr>
          <w:rFonts w:ascii="Arial" w:hAnsi="Arial" w:cs="Arial"/>
        </w:rPr>
        <w:t>Any employee who feels harassed should report so that any violation of this policy can be corrected promptly.</w:t>
      </w:r>
      <w:r w:rsidR="008E2357">
        <w:rPr>
          <w:rFonts w:ascii="Arial" w:hAnsi="Arial" w:cs="Arial"/>
        </w:rPr>
        <w:t xml:space="preserve"> </w:t>
      </w:r>
      <w:r>
        <w:rPr>
          <w:rFonts w:ascii="Arial" w:hAnsi="Arial" w:cs="Arial"/>
        </w:rPr>
        <w:t>Any harassing conduct, even a single incident, can be addressed under this policy.</w:t>
      </w:r>
    </w:p>
    <w:p w:rsidR="00FC1A8A" w:rsidRDefault="00FC1A8A" w:rsidP="00FC1A8A">
      <w:pPr>
        <w:pStyle w:val="Default"/>
        <w:rPr>
          <w:rFonts w:ascii="Arial" w:hAnsi="Arial" w:cs="Arial"/>
        </w:rPr>
      </w:pPr>
    </w:p>
    <w:p w:rsidR="00561398" w:rsidRPr="0051126B" w:rsidRDefault="00561398" w:rsidP="00FC1A8A">
      <w:pPr>
        <w:pStyle w:val="Default"/>
        <w:rPr>
          <w:rFonts w:ascii="Arial" w:hAnsi="Arial" w:cs="Arial"/>
        </w:rPr>
      </w:pPr>
    </w:p>
    <w:p w:rsidR="00FC1A8A" w:rsidRPr="00543D4C" w:rsidRDefault="00FC1A8A" w:rsidP="00FC1A8A">
      <w:pPr>
        <w:pStyle w:val="Default"/>
        <w:keepNext/>
        <w:rPr>
          <w:rFonts w:ascii="Arial" w:hAnsi="Arial" w:cs="Arial"/>
          <w:b/>
          <w:u w:val="single"/>
        </w:rPr>
      </w:pPr>
      <w:r>
        <w:rPr>
          <w:rFonts w:ascii="Arial" w:hAnsi="Arial" w:cs="Arial"/>
          <w:b/>
          <w:u w:val="single"/>
        </w:rPr>
        <w:t>Examples of sexual h</w:t>
      </w:r>
      <w:r w:rsidRPr="00543D4C">
        <w:rPr>
          <w:rFonts w:ascii="Arial" w:hAnsi="Arial" w:cs="Arial"/>
          <w:b/>
          <w:u w:val="single"/>
        </w:rPr>
        <w:t>arassment</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The following describes some of the types of acts that may be unlawful sexual harassment and that are strictly prohibited:</w:t>
      </w:r>
    </w:p>
    <w:p w:rsidR="00FC1A8A" w:rsidRPr="0051126B" w:rsidRDefault="00FC1A8A" w:rsidP="00FC1A8A">
      <w:pPr>
        <w:pStyle w:val="Default"/>
        <w:rPr>
          <w:rFonts w:ascii="Arial" w:hAnsi="Arial" w:cs="Arial"/>
        </w:rPr>
      </w:pPr>
    </w:p>
    <w:p w:rsidR="00FC1A8A" w:rsidRPr="0051126B" w:rsidRDefault="00FC1A8A" w:rsidP="00FC1A8A">
      <w:pPr>
        <w:pStyle w:val="Default"/>
        <w:numPr>
          <w:ilvl w:val="0"/>
          <w:numId w:val="2"/>
        </w:numPr>
        <w:rPr>
          <w:rFonts w:ascii="Arial" w:hAnsi="Arial" w:cs="Arial"/>
        </w:rPr>
      </w:pPr>
      <w:r w:rsidRPr="0051126B">
        <w:rPr>
          <w:rFonts w:ascii="Arial" w:hAnsi="Arial" w:cs="Arial"/>
        </w:rPr>
        <w:t xml:space="preserve">Physical </w:t>
      </w:r>
      <w:r>
        <w:rPr>
          <w:rFonts w:ascii="Arial" w:hAnsi="Arial" w:cs="Arial"/>
        </w:rPr>
        <w:t>acts</w:t>
      </w:r>
      <w:r w:rsidRPr="0051126B">
        <w:rPr>
          <w:rFonts w:ascii="Arial" w:hAnsi="Arial" w:cs="Arial"/>
        </w:rPr>
        <w:t xml:space="preserve"> of a sexual nature, such as:</w:t>
      </w:r>
    </w:p>
    <w:p w:rsidR="00FC1A8A" w:rsidRPr="0051126B" w:rsidRDefault="00FC1A8A" w:rsidP="00AC4F6C">
      <w:pPr>
        <w:pStyle w:val="Default"/>
        <w:numPr>
          <w:ilvl w:val="1"/>
          <w:numId w:val="2"/>
        </w:numPr>
        <w:rPr>
          <w:rFonts w:ascii="Arial" w:hAnsi="Arial" w:cs="Arial"/>
        </w:rPr>
      </w:pPr>
      <w:r>
        <w:rPr>
          <w:rFonts w:ascii="Arial" w:hAnsi="Arial" w:cs="Arial"/>
        </w:rPr>
        <w:t>T</w:t>
      </w:r>
      <w:r w:rsidRPr="0051126B">
        <w:rPr>
          <w:rFonts w:ascii="Arial" w:hAnsi="Arial" w:cs="Arial"/>
        </w:rPr>
        <w:t xml:space="preserve">ouching, pinching, patting, </w:t>
      </w:r>
      <w:r>
        <w:rPr>
          <w:rFonts w:ascii="Arial" w:hAnsi="Arial" w:cs="Arial"/>
        </w:rPr>
        <w:t xml:space="preserve">kissing, hugging, </w:t>
      </w:r>
      <w:r w:rsidRPr="0051126B">
        <w:rPr>
          <w:rFonts w:ascii="Arial" w:hAnsi="Arial" w:cs="Arial"/>
        </w:rPr>
        <w:t>grabbing, brushing against another employee’s body or poking another employee’</w:t>
      </w:r>
      <w:r>
        <w:rPr>
          <w:rFonts w:ascii="Arial" w:hAnsi="Arial" w:cs="Arial"/>
        </w:rPr>
        <w:t>s</w:t>
      </w:r>
      <w:r w:rsidRPr="0051126B">
        <w:rPr>
          <w:rFonts w:ascii="Arial" w:hAnsi="Arial" w:cs="Arial"/>
        </w:rPr>
        <w:t xml:space="preserve"> body;</w:t>
      </w:r>
    </w:p>
    <w:p w:rsidR="00FC1A8A" w:rsidRPr="0051126B" w:rsidRDefault="00FC1A8A" w:rsidP="00AC4F6C">
      <w:pPr>
        <w:pStyle w:val="Default"/>
        <w:numPr>
          <w:ilvl w:val="1"/>
          <w:numId w:val="2"/>
        </w:numPr>
        <w:rPr>
          <w:rFonts w:ascii="Arial" w:hAnsi="Arial" w:cs="Arial"/>
        </w:rPr>
      </w:pPr>
      <w:r w:rsidRPr="0051126B">
        <w:rPr>
          <w:rFonts w:ascii="Arial" w:hAnsi="Arial" w:cs="Arial"/>
        </w:rPr>
        <w:t>Rape, sexual battery, molestation or attempts to commit these assaults.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Unwanted sexual advances or propositions, such as:</w:t>
      </w:r>
    </w:p>
    <w:p w:rsidR="00FC1A8A" w:rsidRPr="0051126B" w:rsidRDefault="00FC1A8A" w:rsidP="00AC4F6C">
      <w:pPr>
        <w:pStyle w:val="Default"/>
        <w:numPr>
          <w:ilvl w:val="1"/>
          <w:numId w:val="22"/>
        </w:numPr>
        <w:rPr>
          <w:rFonts w:ascii="Arial" w:hAnsi="Arial" w:cs="Arial"/>
        </w:rPr>
      </w:pPr>
      <w:r w:rsidRPr="0051126B">
        <w:rPr>
          <w:rFonts w:ascii="Arial" w:hAnsi="Arial" w:cs="Arial"/>
        </w:rPr>
        <w:t xml:space="preserve">Requests for sexual favors accompanied by implied or overt threats concerning the </w:t>
      </w:r>
      <w:r>
        <w:rPr>
          <w:rFonts w:ascii="Arial" w:hAnsi="Arial" w:cs="Arial"/>
        </w:rPr>
        <w:t>target</w:t>
      </w:r>
      <w:r w:rsidRPr="0051126B">
        <w:rPr>
          <w:rFonts w:ascii="Arial" w:hAnsi="Arial" w:cs="Arial"/>
        </w:rPr>
        <w:t>’s job performance evaluation, a promotion or other job benefits or detriments;</w:t>
      </w:r>
    </w:p>
    <w:p w:rsidR="00FC1A8A" w:rsidRPr="0051126B" w:rsidRDefault="00FC1A8A" w:rsidP="00AC4F6C">
      <w:pPr>
        <w:pStyle w:val="Default"/>
        <w:numPr>
          <w:ilvl w:val="1"/>
          <w:numId w:val="22"/>
        </w:numPr>
        <w:rPr>
          <w:rFonts w:ascii="Arial" w:hAnsi="Arial" w:cs="Arial"/>
        </w:rPr>
      </w:pPr>
      <w:r w:rsidRPr="0051126B">
        <w:rPr>
          <w:rFonts w:ascii="Arial" w:hAnsi="Arial" w:cs="Arial"/>
        </w:rPr>
        <w:t>Subtle or obvious pressure for unwelcome sexual activities.</w:t>
      </w:r>
    </w:p>
    <w:p w:rsidR="00FC1A8A" w:rsidRDefault="00FC1A8A" w:rsidP="00FC1A8A">
      <w:pPr>
        <w:pStyle w:val="Default"/>
        <w:ind w:left="720"/>
        <w:rPr>
          <w:rFonts w:ascii="Arial" w:hAnsi="Arial" w:cs="Arial"/>
        </w:rPr>
      </w:pPr>
    </w:p>
    <w:p w:rsidR="00FC1A8A" w:rsidRPr="0031713D" w:rsidRDefault="00FC1A8A" w:rsidP="00FC1A8A">
      <w:pPr>
        <w:pStyle w:val="Default"/>
        <w:numPr>
          <w:ilvl w:val="0"/>
          <w:numId w:val="3"/>
        </w:numPr>
        <w:rPr>
          <w:rFonts w:ascii="Arial" w:hAnsi="Arial" w:cs="Arial"/>
        </w:rPr>
      </w:pPr>
      <w:r w:rsidRPr="0051126B">
        <w:rPr>
          <w:rFonts w:ascii="Arial" w:hAnsi="Arial" w:cs="Arial"/>
        </w:rPr>
        <w:t>Sexually oriented gestures, noises, remarks</w:t>
      </w:r>
      <w:r>
        <w:rPr>
          <w:rFonts w:ascii="Arial" w:hAnsi="Arial" w:cs="Arial"/>
        </w:rPr>
        <w:t xml:space="preserve"> or</w:t>
      </w:r>
      <w:r w:rsidRPr="0051126B">
        <w:rPr>
          <w:rFonts w:ascii="Arial" w:hAnsi="Arial" w:cs="Arial"/>
        </w:rPr>
        <w:t xml:space="preserve"> jokes</w:t>
      </w:r>
      <w:r>
        <w:rPr>
          <w:rFonts w:ascii="Arial" w:hAnsi="Arial" w:cs="Arial"/>
        </w:rPr>
        <w:t>,</w:t>
      </w:r>
      <w:r w:rsidRPr="0051126B">
        <w:rPr>
          <w:rFonts w:ascii="Arial" w:hAnsi="Arial" w:cs="Arial"/>
        </w:rPr>
        <w:t xml:space="preserve"> or comments about a person’s sexuality or </w:t>
      </w:r>
      <w:r w:rsidRPr="0031713D">
        <w:rPr>
          <w:rFonts w:ascii="Arial" w:hAnsi="Arial" w:cs="Arial"/>
        </w:rPr>
        <w:t>sexual experience, which create a hostile work environment.</w:t>
      </w:r>
    </w:p>
    <w:p w:rsidR="00FC1A8A" w:rsidRPr="0031713D" w:rsidRDefault="00FC1A8A" w:rsidP="00FC1A8A">
      <w:pPr>
        <w:pStyle w:val="Default"/>
        <w:ind w:left="720"/>
        <w:rPr>
          <w:rFonts w:ascii="Arial" w:hAnsi="Arial" w:cs="Arial"/>
        </w:rPr>
      </w:pPr>
    </w:p>
    <w:p w:rsidR="00FC1A8A" w:rsidRPr="0031713D" w:rsidRDefault="00FC1A8A" w:rsidP="00FC1A8A">
      <w:pPr>
        <w:pStyle w:val="Default"/>
        <w:numPr>
          <w:ilvl w:val="0"/>
          <w:numId w:val="3"/>
        </w:numPr>
        <w:rPr>
          <w:rFonts w:ascii="Arial" w:hAnsi="Arial" w:cs="Arial"/>
        </w:rPr>
      </w:pPr>
      <w:r w:rsidRPr="0031713D">
        <w:rPr>
          <w:rFonts w:ascii="Arial" w:hAnsi="Arial" w:cs="Arial"/>
        </w:rPr>
        <w:t xml:space="preserve">Sex stereotyping occurs when conduct or personality traits are considered inappropriate simply because they may not conform to other people's ideas or perceptions about how individuals of </w:t>
      </w:r>
      <w:r>
        <w:rPr>
          <w:rFonts w:ascii="Arial" w:hAnsi="Arial" w:cs="Arial"/>
        </w:rPr>
        <w:t>a particular</w:t>
      </w:r>
      <w:r w:rsidRPr="0031713D">
        <w:rPr>
          <w:rFonts w:ascii="Arial" w:hAnsi="Arial" w:cs="Arial"/>
        </w:rPr>
        <w:t xml:space="preserve"> sex should act or look.</w:t>
      </w:r>
    </w:p>
    <w:p w:rsidR="00FC1A8A" w:rsidRPr="0031713D"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Sexual or discriminatory displays or publications anywhere in the workplace, such as:</w:t>
      </w:r>
    </w:p>
    <w:p w:rsidR="00FC1A8A" w:rsidRPr="00467E62" w:rsidRDefault="00FC1A8A" w:rsidP="00040847">
      <w:pPr>
        <w:pStyle w:val="Default"/>
        <w:numPr>
          <w:ilvl w:val="1"/>
          <w:numId w:val="24"/>
        </w:numPr>
        <w:rPr>
          <w:rFonts w:ascii="Arial" w:hAnsi="Arial" w:cs="Arial"/>
        </w:rPr>
      </w:pPr>
      <w:r w:rsidRPr="0051126B">
        <w:rPr>
          <w:rFonts w:ascii="Arial" w:hAnsi="Arial" w:cs="Arial"/>
        </w:rPr>
        <w:t>Displaying pictures, posters, calendars, graffiti, objects, promotional material, reading materials or other materials that are sexually demeaning</w:t>
      </w:r>
      <w:r>
        <w:rPr>
          <w:rFonts w:ascii="Arial" w:hAnsi="Arial" w:cs="Arial"/>
        </w:rPr>
        <w:t xml:space="preserve"> or </w:t>
      </w:r>
      <w:r w:rsidRPr="0051126B">
        <w:rPr>
          <w:rFonts w:ascii="Arial" w:hAnsi="Arial" w:cs="Arial"/>
        </w:rPr>
        <w:t>pornographic.</w:t>
      </w:r>
      <w:r>
        <w:rPr>
          <w:rFonts w:ascii="Arial" w:hAnsi="Arial" w:cs="Arial"/>
        </w:rPr>
        <w:t xml:space="preserve"> This includes such sexual displays on workplace computers or cell phones and sharing such displays while in the workplace.</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Hostile actions taken against an individual because of that individual’s sex</w:t>
      </w:r>
      <w:r>
        <w:rPr>
          <w:rFonts w:ascii="Arial" w:hAnsi="Arial" w:cs="Arial"/>
        </w:rPr>
        <w:t xml:space="preserve">, </w:t>
      </w:r>
      <w:r w:rsidRPr="003862DF">
        <w:rPr>
          <w:rFonts w:ascii="Arial" w:hAnsi="Arial" w:cs="Arial"/>
        </w:rPr>
        <w:t>sexual orientation, gender identity and the status of being transgender</w:t>
      </w:r>
      <w:r w:rsidRPr="0051126B">
        <w:rPr>
          <w:rFonts w:ascii="Arial" w:hAnsi="Arial" w:cs="Arial"/>
        </w:rPr>
        <w:t>, such as:</w:t>
      </w:r>
    </w:p>
    <w:p w:rsidR="00FC1A8A" w:rsidRPr="0051126B" w:rsidRDefault="00FC1A8A" w:rsidP="00040847">
      <w:pPr>
        <w:pStyle w:val="Default"/>
        <w:numPr>
          <w:ilvl w:val="1"/>
          <w:numId w:val="23"/>
        </w:numPr>
        <w:rPr>
          <w:rFonts w:ascii="Arial" w:hAnsi="Arial" w:cs="Arial"/>
        </w:rPr>
      </w:pPr>
      <w:r w:rsidRPr="0051126B">
        <w:rPr>
          <w:rFonts w:ascii="Arial" w:hAnsi="Arial" w:cs="Arial"/>
        </w:rPr>
        <w:t>Interfering with, destroying or damaging a person’s workstation, tools or equipment, or otherwise interfering with the individual’s ability to perform the job;</w:t>
      </w:r>
    </w:p>
    <w:p w:rsidR="00FC1A8A" w:rsidRPr="0051126B" w:rsidRDefault="00FC1A8A" w:rsidP="00040847">
      <w:pPr>
        <w:pStyle w:val="Default"/>
        <w:numPr>
          <w:ilvl w:val="1"/>
          <w:numId w:val="23"/>
        </w:numPr>
        <w:rPr>
          <w:rFonts w:ascii="Arial" w:hAnsi="Arial" w:cs="Arial"/>
        </w:rPr>
      </w:pPr>
      <w:r w:rsidRPr="0051126B">
        <w:rPr>
          <w:rFonts w:ascii="Arial" w:hAnsi="Arial" w:cs="Arial"/>
        </w:rPr>
        <w:t>Sabotaging an individual’s work;</w:t>
      </w:r>
    </w:p>
    <w:p w:rsidR="00FC1A8A" w:rsidRPr="0051126B" w:rsidRDefault="00FC1A8A" w:rsidP="00040847">
      <w:pPr>
        <w:pStyle w:val="Default"/>
        <w:numPr>
          <w:ilvl w:val="1"/>
          <w:numId w:val="23"/>
        </w:numPr>
        <w:rPr>
          <w:rFonts w:ascii="Arial" w:hAnsi="Arial" w:cs="Arial"/>
        </w:rPr>
      </w:pPr>
      <w:r w:rsidRPr="0051126B">
        <w:rPr>
          <w:rFonts w:ascii="Arial" w:hAnsi="Arial" w:cs="Arial"/>
        </w:rPr>
        <w:t>Bullying, yelling, name-calling.</w:t>
      </w:r>
    </w:p>
    <w:p w:rsidR="00FC1A8A" w:rsidRPr="00C40EB0" w:rsidRDefault="00FC1A8A" w:rsidP="00FC1A8A">
      <w:pPr>
        <w:pStyle w:val="Default"/>
        <w:keepNext/>
        <w:rPr>
          <w:rFonts w:ascii="Arial" w:hAnsi="Arial" w:cs="Arial"/>
          <w:b/>
          <w:u w:val="single"/>
        </w:rPr>
      </w:pPr>
      <w:r w:rsidRPr="00C40EB0">
        <w:rPr>
          <w:rFonts w:ascii="Arial" w:hAnsi="Arial" w:cs="Arial"/>
          <w:b/>
          <w:u w:val="single"/>
        </w:rPr>
        <w:t>Who can be a target of sexual harassment?</w:t>
      </w:r>
    </w:p>
    <w:p w:rsidR="00FC1A8A" w:rsidRPr="0051126B" w:rsidRDefault="00FC1A8A" w:rsidP="00FC1A8A">
      <w:pPr>
        <w:pStyle w:val="Default"/>
        <w:keepNex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Sexual harassment can occur between </w:t>
      </w:r>
      <w:r>
        <w:rPr>
          <w:rFonts w:ascii="Arial" w:hAnsi="Arial" w:cs="Arial"/>
        </w:rPr>
        <w:t>any individuals, regardless of their sex or gender</w:t>
      </w:r>
      <w:r w:rsidRPr="0051126B">
        <w:rPr>
          <w:rFonts w:ascii="Arial" w:hAnsi="Arial" w:cs="Arial"/>
        </w:rPr>
        <w:t>.</w:t>
      </w:r>
      <w:r w:rsidR="008E2357">
        <w:rPr>
          <w:rFonts w:ascii="Arial" w:hAnsi="Arial" w:cs="Arial"/>
        </w:rPr>
        <w:t xml:space="preserve"> </w:t>
      </w:r>
      <w:r w:rsidRPr="0051126B">
        <w:rPr>
          <w:rFonts w:ascii="Arial" w:hAnsi="Arial" w:cs="Arial"/>
        </w:rPr>
        <w:t xml:space="preserve">New York Law protects employees, </w:t>
      </w:r>
      <w:r>
        <w:rPr>
          <w:rFonts w:ascii="Arial" w:hAnsi="Arial" w:cs="Arial"/>
        </w:rPr>
        <w:t xml:space="preserve">paid or </w:t>
      </w:r>
      <w:r w:rsidRPr="0051126B">
        <w:rPr>
          <w:rFonts w:ascii="Arial" w:hAnsi="Arial" w:cs="Arial"/>
        </w:rPr>
        <w:t>unpaid interns, and non-employees, including independent contractors, and those employed by companies contracting to provide services in the workplace.</w:t>
      </w:r>
      <w:r w:rsidR="008E2357">
        <w:rPr>
          <w:rFonts w:ascii="Arial" w:hAnsi="Arial" w:cs="Arial"/>
        </w:rPr>
        <w:t xml:space="preserve"> </w:t>
      </w:r>
      <w:r>
        <w:rPr>
          <w:rFonts w:ascii="Arial" w:hAnsi="Arial" w:cs="Arial"/>
        </w:rPr>
        <w:t xml:space="preserve">Harassers </w:t>
      </w:r>
      <w:r w:rsidRPr="0051126B">
        <w:rPr>
          <w:rFonts w:ascii="Arial" w:hAnsi="Arial" w:cs="Arial"/>
        </w:rPr>
        <w:t xml:space="preserve">can be a superior, a </w:t>
      </w:r>
      <w:bookmarkStart w:id="1" w:name="_Hlk524526155"/>
      <w:r w:rsidRPr="0051126B">
        <w:rPr>
          <w:rFonts w:ascii="Arial" w:hAnsi="Arial" w:cs="Arial"/>
        </w:rPr>
        <w:t>subordinate</w:t>
      </w:r>
      <w:bookmarkEnd w:id="1"/>
      <w:r w:rsidRPr="0051126B">
        <w:rPr>
          <w:rFonts w:ascii="Arial" w:hAnsi="Arial" w:cs="Arial"/>
        </w:rPr>
        <w:t>, a coworker or anyone in the workplace including an independent contractor, contract worker, vendor, client, customer or visitor.</w:t>
      </w:r>
    </w:p>
    <w:p w:rsidR="00FC1A8A" w:rsidRDefault="00FC1A8A" w:rsidP="00FC1A8A">
      <w:pPr>
        <w:pStyle w:val="Default"/>
        <w:rPr>
          <w:rFonts w:ascii="Arial" w:hAnsi="Arial" w:cs="Arial"/>
        </w:rPr>
      </w:pPr>
    </w:p>
    <w:p w:rsidR="00FC1A8A" w:rsidRPr="00C40EB0" w:rsidRDefault="00FC1A8A" w:rsidP="00FC1A8A">
      <w:pPr>
        <w:pStyle w:val="Default"/>
        <w:rPr>
          <w:rFonts w:ascii="Arial" w:hAnsi="Arial" w:cs="Arial"/>
          <w:b/>
          <w:u w:val="single"/>
        </w:rPr>
      </w:pPr>
      <w:r w:rsidRPr="00C40EB0">
        <w:rPr>
          <w:rFonts w:ascii="Arial" w:hAnsi="Arial" w:cs="Arial"/>
          <w:b/>
          <w:u w:val="single"/>
        </w:rPr>
        <w:t>Where can sexual harassment occur?</w:t>
      </w:r>
    </w:p>
    <w:p w:rsidR="00FC1A8A" w:rsidRPr="0051126B" w:rsidRDefault="00FC1A8A" w:rsidP="00FC1A8A">
      <w:pPr>
        <w:pStyle w:val="Default"/>
        <w:rPr>
          <w:rFonts w:ascii="Arial" w:hAnsi="Arial" w:cs="Arial"/>
          <w:b/>
        </w:rPr>
      </w:pPr>
    </w:p>
    <w:p w:rsidR="00FC1A8A" w:rsidRDefault="00FC1A8A" w:rsidP="00FC1A8A">
      <w:pPr>
        <w:pStyle w:val="Default"/>
        <w:rPr>
          <w:rFonts w:ascii="Arial" w:hAnsi="Arial" w:cs="Arial"/>
        </w:rPr>
      </w:pPr>
      <w:r w:rsidRPr="0051126B">
        <w:rPr>
          <w:rFonts w:ascii="Arial" w:hAnsi="Arial" w:cs="Arial"/>
        </w:rPr>
        <w:t>Unlawful sexual harassment is not limited to the physical workplace itself.</w:t>
      </w:r>
      <w:r w:rsidR="008E2357">
        <w:rPr>
          <w:rFonts w:ascii="Arial" w:hAnsi="Arial" w:cs="Arial"/>
        </w:rPr>
        <w:t xml:space="preserve"> </w:t>
      </w:r>
      <w:r w:rsidRPr="0051126B">
        <w:rPr>
          <w:rFonts w:ascii="Arial" w:hAnsi="Arial" w:cs="Arial"/>
        </w:rPr>
        <w:t>It can occur while employees are traveling for business or at employer sponsored events or parties.</w:t>
      </w:r>
      <w:r w:rsidR="008E2357">
        <w:rPr>
          <w:rFonts w:ascii="Arial" w:hAnsi="Arial" w:cs="Arial"/>
        </w:rPr>
        <w:t xml:space="preserve"> </w:t>
      </w:r>
      <w:r w:rsidRPr="0051126B">
        <w:rPr>
          <w:rFonts w:ascii="Arial" w:hAnsi="Arial" w:cs="Arial"/>
        </w:rPr>
        <w:t>Calls, texts, emails, and social media usage by employees can constitute unlawful workplace harassment, even if they occur away from the workplace premises</w:t>
      </w:r>
      <w:r>
        <w:rPr>
          <w:rFonts w:ascii="Arial" w:hAnsi="Arial" w:cs="Arial"/>
        </w:rPr>
        <w:t>, on personal devices</w:t>
      </w:r>
      <w:r w:rsidRPr="0051126B">
        <w:rPr>
          <w:rFonts w:ascii="Arial" w:hAnsi="Arial" w:cs="Arial"/>
        </w:rPr>
        <w:t xml:space="preserve"> or during </w:t>
      </w:r>
      <w:r>
        <w:rPr>
          <w:rFonts w:ascii="Arial" w:hAnsi="Arial" w:cs="Arial"/>
        </w:rPr>
        <w:t>non-</w:t>
      </w:r>
      <w:r w:rsidRPr="0051126B">
        <w:rPr>
          <w:rFonts w:ascii="Arial" w:hAnsi="Arial" w:cs="Arial"/>
        </w:rPr>
        <w:t>work hours.</w:t>
      </w:r>
    </w:p>
    <w:p w:rsidR="00FC1A8A" w:rsidRPr="0051126B" w:rsidRDefault="00FC1A8A" w:rsidP="00FC1A8A">
      <w:pPr>
        <w:pStyle w:val="Default"/>
        <w:rPr>
          <w:rFonts w:ascii="Arial" w:hAnsi="Arial" w:cs="Arial"/>
        </w:rPr>
      </w:pPr>
    </w:p>
    <w:p w:rsidR="00FC1A8A" w:rsidRDefault="00FC1A8A" w:rsidP="00FC1A8A">
      <w:pPr>
        <w:pStyle w:val="Default"/>
        <w:jc w:val="center"/>
        <w:rPr>
          <w:rFonts w:ascii="Arial" w:hAnsi="Arial" w:cs="Arial"/>
          <w:b/>
        </w:rPr>
      </w:pPr>
    </w:p>
    <w:p w:rsidR="00FC1A8A" w:rsidRPr="004365FA" w:rsidRDefault="00FC1A8A" w:rsidP="00FC1A8A">
      <w:pPr>
        <w:pStyle w:val="Default"/>
        <w:jc w:val="center"/>
        <w:rPr>
          <w:rFonts w:ascii="Arial" w:hAnsi="Arial" w:cs="Arial"/>
          <w:b/>
          <w:sz w:val="28"/>
          <w:u w:val="single"/>
        </w:rPr>
      </w:pPr>
      <w:r w:rsidRPr="004365FA">
        <w:rPr>
          <w:rFonts w:ascii="Arial" w:hAnsi="Arial" w:cs="Arial"/>
          <w:b/>
          <w:sz w:val="28"/>
          <w:u w:val="single"/>
        </w:rPr>
        <w:t>Retaliation</w:t>
      </w:r>
    </w:p>
    <w:p w:rsidR="00FC1A8A" w:rsidRDefault="00FC1A8A" w:rsidP="00FC1A8A">
      <w:pPr>
        <w:pStyle w:val="Default"/>
        <w:rPr>
          <w:rFonts w:ascii="Arial" w:hAnsi="Arial" w:cs="Arial"/>
          <w:b/>
        </w:rPr>
      </w:pPr>
    </w:p>
    <w:p w:rsidR="00FC1A8A" w:rsidRDefault="00FC1A8A" w:rsidP="00FC1A8A">
      <w:pPr>
        <w:pStyle w:val="Default"/>
        <w:rPr>
          <w:rFonts w:ascii="Arial" w:hAnsi="Arial" w:cs="Arial"/>
        </w:rPr>
      </w:pPr>
      <w:r w:rsidRPr="001F7C69">
        <w:rPr>
          <w:rFonts w:ascii="Arial" w:hAnsi="Arial" w:cs="Arial"/>
        </w:rPr>
        <w:t xml:space="preserve">Unlawful retaliation can be any action </w:t>
      </w:r>
      <w:r w:rsidRPr="00583E9D">
        <w:rPr>
          <w:rFonts w:ascii="Arial" w:hAnsi="Arial" w:cs="Arial"/>
        </w:rPr>
        <w:t xml:space="preserve">that </w:t>
      </w:r>
      <w:r>
        <w:rPr>
          <w:rFonts w:ascii="Arial" w:hAnsi="Arial" w:cs="Arial"/>
        </w:rPr>
        <w:t>could discourage</w:t>
      </w:r>
      <w:r w:rsidRPr="00583E9D">
        <w:rPr>
          <w:rFonts w:ascii="Arial" w:hAnsi="Arial" w:cs="Arial"/>
        </w:rPr>
        <w:t xml:space="preserve"> a worker from coming forward to make or support a sexual harassment claim</w:t>
      </w:r>
      <w:r w:rsidRPr="001F7C69">
        <w:rPr>
          <w:rFonts w:ascii="Arial" w:hAnsi="Arial" w:cs="Arial"/>
        </w:rPr>
        <w:t>.</w:t>
      </w:r>
      <w:r w:rsidRPr="00A86C50">
        <w:rPr>
          <w:rFonts w:ascii="Arial" w:hAnsi="Arial" w:cs="Arial"/>
        </w:rPr>
        <w:t xml:space="preserve"> </w:t>
      </w:r>
      <w:r w:rsidRPr="0099113F">
        <w:rPr>
          <w:rFonts w:ascii="Arial" w:hAnsi="Arial" w:cs="Arial"/>
        </w:rPr>
        <w:t>Adverse action need not be job-related or occur in the workplace</w:t>
      </w:r>
      <w:r>
        <w:rPr>
          <w:rFonts w:ascii="Arial" w:hAnsi="Arial" w:cs="Arial"/>
        </w:rPr>
        <w:t xml:space="preserve"> to constitute unlawful retaliation (e.g., threats of physical violence outside of work hours)</w:t>
      </w:r>
      <w:r w:rsidRPr="0099113F">
        <w:rPr>
          <w:rFonts w:ascii="Arial" w:hAnsi="Arial" w:cs="Arial"/>
        </w:rPr>
        <w:t>.</w:t>
      </w:r>
      <w:r>
        <w:rPr>
          <w:rFonts w:ascii="Arial" w:hAnsi="Arial" w:cs="Arial"/>
        </w:rPr>
        <w:t xml:space="preserv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Such retaliation is unlawful under federal, state, and (where applicable) local law. The New York State Human Rights Law protects any individual who has engaged in “protected activity.”</w:t>
      </w:r>
      <w:r w:rsidR="008E2357">
        <w:rPr>
          <w:rFonts w:ascii="Arial" w:hAnsi="Arial" w:cs="Arial"/>
        </w:rPr>
        <w:t xml:space="preserve"> </w:t>
      </w:r>
      <w:r w:rsidRPr="0051126B">
        <w:rPr>
          <w:rFonts w:ascii="Arial" w:hAnsi="Arial" w:cs="Arial"/>
        </w:rPr>
        <w:t>Protected activity occurs when a person has:</w:t>
      </w:r>
    </w:p>
    <w:p w:rsidR="00FC1A8A" w:rsidRPr="0051126B" w:rsidRDefault="00FC1A8A" w:rsidP="00FC1A8A">
      <w:pPr>
        <w:pStyle w:val="Default"/>
        <w:rPr>
          <w:rFonts w:ascii="Arial" w:hAnsi="Arial" w:cs="Arial"/>
        </w:rPr>
      </w:pPr>
    </w:p>
    <w:p w:rsidR="00FC1A8A" w:rsidRPr="0051126B" w:rsidRDefault="005C1A1B" w:rsidP="00FC1A8A">
      <w:pPr>
        <w:pStyle w:val="Default"/>
        <w:numPr>
          <w:ilvl w:val="0"/>
          <w:numId w:val="4"/>
        </w:numPr>
        <w:rPr>
          <w:rFonts w:ascii="Arial" w:hAnsi="Arial" w:cs="Arial"/>
        </w:rPr>
      </w:pPr>
      <w:r>
        <w:rPr>
          <w:rFonts w:ascii="Arial" w:hAnsi="Arial" w:cs="Arial"/>
        </w:rPr>
        <w:t>made</w:t>
      </w:r>
      <w:r w:rsidRPr="0051126B">
        <w:rPr>
          <w:rFonts w:ascii="Arial" w:hAnsi="Arial" w:cs="Arial"/>
        </w:rPr>
        <w:t xml:space="preserve"> </w:t>
      </w:r>
      <w:r w:rsidR="00FC1A8A" w:rsidRPr="0051126B">
        <w:rPr>
          <w:rFonts w:ascii="Arial" w:hAnsi="Arial" w:cs="Arial"/>
        </w:rPr>
        <w:t xml:space="preserve">a complaint of sexual harassment, either internally or with any anti-discrimination agency;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testified or assisted in a proceeding involving sexual harassment under the Human Rights Law or other anti-discrimination law;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opposed sexual harassment by making a verbal or informal complaint to management, or by simply informing a supervisor or manager of harassment;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Pr>
          <w:rFonts w:ascii="Arial" w:hAnsi="Arial" w:cs="Arial"/>
        </w:rPr>
        <w:t>reported</w:t>
      </w:r>
      <w:r w:rsidRPr="0051126B">
        <w:rPr>
          <w:rFonts w:ascii="Arial" w:hAnsi="Arial" w:cs="Arial"/>
        </w:rPr>
        <w:t xml:space="preserve"> that another employee has been sexually harassed; or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encouraged a fellow employee to report harassment.</w:t>
      </w:r>
    </w:p>
    <w:p w:rsidR="00FC1A8A" w:rsidRDefault="00FC1A8A" w:rsidP="00FC1A8A">
      <w:pPr>
        <w:pStyle w:val="Default"/>
        <w:rPr>
          <w:rFonts w:ascii="Arial" w:hAnsi="Arial" w:cs="Arial"/>
        </w:rPr>
      </w:pPr>
    </w:p>
    <w:p w:rsidR="00FC1A8A" w:rsidRPr="00BF4AD0" w:rsidRDefault="00FC1A8A" w:rsidP="00FC1A8A">
      <w:pPr>
        <w:pStyle w:val="Default"/>
        <w:rPr>
          <w:rFonts w:ascii="Arial" w:hAnsi="Arial" w:cs="Arial"/>
        </w:rPr>
      </w:pPr>
      <w:r w:rsidRPr="00BF4AD0">
        <w:rPr>
          <w:rFonts w:ascii="Arial" w:hAnsi="Arial" w:cs="Arial"/>
        </w:rPr>
        <w:t xml:space="preserve">Even if the alleged harassment does not turn out to rise to the level of a violation of law, the individual is protected </w:t>
      </w:r>
      <w:r>
        <w:rPr>
          <w:rFonts w:ascii="Arial" w:hAnsi="Arial" w:cs="Arial"/>
        </w:rPr>
        <w:t xml:space="preserve">from retaliation </w:t>
      </w:r>
      <w:r w:rsidRPr="00BF4AD0">
        <w:rPr>
          <w:rFonts w:ascii="Arial" w:hAnsi="Arial" w:cs="Arial"/>
        </w:rPr>
        <w:t>if the person had a good faith belief that the practices were unlawful.</w:t>
      </w:r>
      <w:r w:rsidR="008E2357">
        <w:rPr>
          <w:rFonts w:ascii="Arial" w:hAnsi="Arial" w:cs="Arial"/>
        </w:rPr>
        <w:t xml:space="preserve"> </w:t>
      </w:r>
      <w:r w:rsidRPr="00BF4AD0">
        <w:rPr>
          <w:rFonts w:ascii="Arial" w:hAnsi="Arial" w:cs="Arial"/>
        </w:rPr>
        <w:t>However, the retaliation provision is not intended to protect persons making intentionally false charges of harassment.</w:t>
      </w:r>
    </w:p>
    <w:p w:rsidR="00FC1A8A" w:rsidRDefault="00FC1A8A" w:rsidP="00FC1A8A">
      <w:pPr>
        <w:pStyle w:val="Default"/>
        <w:rPr>
          <w:rFonts w:ascii="Arial" w:hAnsi="Arial" w:cs="Arial"/>
        </w:rPr>
      </w:pPr>
    </w:p>
    <w:p w:rsidR="00561398" w:rsidRDefault="00561398" w:rsidP="00FC1A8A">
      <w:pPr>
        <w:pStyle w:val="Default"/>
        <w:rPr>
          <w:rFonts w:ascii="Arial" w:hAnsi="Arial" w:cs="Arial"/>
        </w:rPr>
      </w:pPr>
    </w:p>
    <w:p w:rsidR="00561398" w:rsidRDefault="00561398" w:rsidP="00FC1A8A">
      <w:pPr>
        <w:pStyle w:val="Default"/>
        <w:rPr>
          <w:rFonts w:ascii="Arial" w:hAnsi="Arial" w:cs="Arial"/>
        </w:rPr>
      </w:pPr>
    </w:p>
    <w:p w:rsidR="00FC1A8A" w:rsidRPr="0051126B" w:rsidRDefault="00FC1A8A" w:rsidP="00FC1A8A">
      <w:pPr>
        <w:pStyle w:val="Default"/>
        <w:rPr>
          <w:rFonts w:ascii="Arial" w:hAnsi="Arial" w:cs="Arial"/>
        </w:rPr>
      </w:pPr>
    </w:p>
    <w:p w:rsidR="00FC1A8A" w:rsidRPr="00225CFA" w:rsidRDefault="00FC1A8A" w:rsidP="00FC1A8A">
      <w:pPr>
        <w:pStyle w:val="Default"/>
        <w:jc w:val="center"/>
        <w:rPr>
          <w:rFonts w:ascii="Arial" w:hAnsi="Arial" w:cs="Arial"/>
          <w:b/>
          <w:sz w:val="28"/>
          <w:u w:val="single"/>
        </w:rPr>
      </w:pPr>
      <w:r w:rsidRPr="00225CFA">
        <w:rPr>
          <w:rFonts w:ascii="Arial" w:hAnsi="Arial" w:cs="Arial"/>
          <w:b/>
          <w:sz w:val="28"/>
          <w:u w:val="single"/>
        </w:rPr>
        <w:t>Reporting Sexual Harassment</w:t>
      </w:r>
    </w:p>
    <w:p w:rsidR="00FC1A8A" w:rsidRPr="0051126B" w:rsidRDefault="00FC1A8A"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b/>
        </w:rPr>
        <w:t>Preventing sexual harassment is everyone’s responsibility.</w:t>
      </w:r>
      <w:r w:rsidR="008E2357">
        <w:rPr>
          <w:rFonts w:ascii="Arial" w:hAnsi="Arial" w:cs="Arial"/>
        </w:rPr>
        <w:t xml:space="preserve">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cannot prevent or remedy sexual harassment unless it knows about it.</w:t>
      </w:r>
      <w:r w:rsidR="008E2357">
        <w:rPr>
          <w:rFonts w:ascii="Arial" w:hAnsi="Arial" w:cs="Arial"/>
        </w:rPr>
        <w:t xml:space="preserve"> </w:t>
      </w:r>
      <w:r w:rsidRPr="0051126B">
        <w:rPr>
          <w:rFonts w:ascii="Arial" w:hAnsi="Arial" w:cs="Arial"/>
        </w:rPr>
        <w:t xml:space="preserve">Any employee, </w:t>
      </w:r>
      <w:r>
        <w:rPr>
          <w:rFonts w:ascii="Arial" w:hAnsi="Arial" w:cs="Arial"/>
        </w:rPr>
        <w:t xml:space="preserve">paid or </w:t>
      </w:r>
      <w:r w:rsidRPr="0051126B">
        <w:rPr>
          <w:rFonts w:ascii="Arial" w:hAnsi="Arial" w:cs="Arial"/>
        </w:rPr>
        <w:t xml:space="preserve">unpaid intern or non-employee who has been subjected to behavior that may constitute sexual harassment is encouraged to report such behavior to a supervisor, manager or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rPr>
        <w:t>.</w:t>
      </w:r>
      <w:r w:rsidR="008E2357">
        <w:rPr>
          <w:rFonts w:ascii="Arial" w:hAnsi="Arial" w:cs="Arial"/>
        </w:rPr>
        <w:t xml:space="preserve"> </w:t>
      </w:r>
      <w:r w:rsidRPr="0051126B">
        <w:rPr>
          <w:rFonts w:ascii="Arial" w:hAnsi="Arial" w:cs="Arial"/>
        </w:rPr>
        <w:t xml:space="preserve">Anyone who witnesses or becomes aware of potential instances of sexual harassment should report such behavior to a supervisor, manager or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rPr>
        <w:t xml:space="preserve">. </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Reports of sexual harassment may be made verbally or in writing.</w:t>
      </w:r>
      <w:r w:rsidR="008E2357">
        <w:rPr>
          <w:rFonts w:ascii="Arial" w:hAnsi="Arial" w:cs="Arial"/>
        </w:rPr>
        <w:t xml:space="preserve"> </w:t>
      </w:r>
      <w:r w:rsidRPr="0051126B">
        <w:rPr>
          <w:rFonts w:ascii="Arial" w:hAnsi="Arial" w:cs="Arial"/>
        </w:rPr>
        <w:t>A form for submission of a written complaint is attached to this Policy</w:t>
      </w:r>
      <w:r>
        <w:rPr>
          <w:rFonts w:ascii="Arial" w:hAnsi="Arial" w:cs="Arial"/>
        </w:rPr>
        <w:t>, and all employees are encouraged to use this complaint form</w:t>
      </w:r>
      <w:r w:rsidRPr="0051126B">
        <w:rPr>
          <w:rFonts w:ascii="Arial" w:hAnsi="Arial" w:cs="Arial"/>
        </w:rPr>
        <w:t>.</w:t>
      </w:r>
      <w:r w:rsidR="008E2357">
        <w:rPr>
          <w:rFonts w:ascii="Arial" w:hAnsi="Arial" w:cs="Arial"/>
        </w:rPr>
        <w:t xml:space="preserve"> </w:t>
      </w:r>
      <w:r>
        <w:rPr>
          <w:rFonts w:ascii="Arial" w:hAnsi="Arial" w:cs="Arial"/>
        </w:rPr>
        <w:t>Employees who are reporting sexual harassment on behalf of other employees should use the complaint form and note that it is on another employee’s behalf.</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Pr>
          <w:rFonts w:ascii="Arial" w:hAnsi="Arial" w:cs="Arial"/>
        </w:rPr>
        <w:t>E</w:t>
      </w:r>
      <w:r w:rsidRPr="0051126B">
        <w:rPr>
          <w:rFonts w:ascii="Arial" w:hAnsi="Arial" w:cs="Arial"/>
        </w:rPr>
        <w:t>mployee</w:t>
      </w:r>
      <w:r>
        <w:rPr>
          <w:rFonts w:ascii="Arial" w:hAnsi="Arial" w:cs="Arial"/>
        </w:rPr>
        <w:t>s</w:t>
      </w:r>
      <w:r w:rsidRPr="0051126B">
        <w:rPr>
          <w:rFonts w:ascii="Arial" w:hAnsi="Arial" w:cs="Arial"/>
        </w:rPr>
        <w:t xml:space="preserve">, </w:t>
      </w:r>
      <w:r>
        <w:rPr>
          <w:rFonts w:ascii="Arial" w:hAnsi="Arial" w:cs="Arial"/>
        </w:rPr>
        <w:t xml:space="preserve">paid or </w:t>
      </w:r>
      <w:r w:rsidRPr="0051126B">
        <w:rPr>
          <w:rFonts w:ascii="Arial" w:hAnsi="Arial" w:cs="Arial"/>
        </w:rPr>
        <w:t>unpaid intern</w:t>
      </w:r>
      <w:r>
        <w:rPr>
          <w:rFonts w:ascii="Arial" w:hAnsi="Arial" w:cs="Arial"/>
        </w:rPr>
        <w:t>s</w:t>
      </w:r>
      <w:r w:rsidRPr="0051126B">
        <w:rPr>
          <w:rFonts w:ascii="Arial" w:hAnsi="Arial" w:cs="Arial"/>
        </w:rPr>
        <w:t xml:space="preserve"> or non-employee</w:t>
      </w:r>
      <w:r>
        <w:rPr>
          <w:rFonts w:ascii="Arial" w:hAnsi="Arial" w:cs="Arial"/>
        </w:rPr>
        <w:t>s</w:t>
      </w:r>
      <w:r w:rsidRPr="0051126B">
        <w:rPr>
          <w:rFonts w:ascii="Arial" w:hAnsi="Arial" w:cs="Arial"/>
        </w:rPr>
        <w:t xml:space="preserve"> who believe they have been a </w:t>
      </w:r>
      <w:r>
        <w:rPr>
          <w:rFonts w:ascii="Arial" w:hAnsi="Arial" w:cs="Arial"/>
        </w:rPr>
        <w:t>target</w:t>
      </w:r>
      <w:r w:rsidRPr="0051126B">
        <w:rPr>
          <w:rFonts w:ascii="Arial" w:hAnsi="Arial" w:cs="Arial"/>
        </w:rPr>
        <w:t xml:space="preserve"> of sexual harassment may also seek </w:t>
      </w:r>
      <w:r>
        <w:rPr>
          <w:rFonts w:ascii="Arial" w:hAnsi="Arial" w:cs="Arial"/>
        </w:rPr>
        <w:t>assistance</w:t>
      </w:r>
      <w:r w:rsidRPr="0051126B">
        <w:rPr>
          <w:rFonts w:ascii="Arial" w:hAnsi="Arial" w:cs="Arial"/>
        </w:rPr>
        <w:t xml:space="preserve"> in other available forums, as explained below in the section on Legal Protections.</w:t>
      </w:r>
    </w:p>
    <w:p w:rsidR="00FC1A8A" w:rsidRDefault="00FC1A8A" w:rsidP="00FC1A8A">
      <w:pPr>
        <w:pStyle w:val="Default"/>
        <w:rPr>
          <w:rFonts w:ascii="Arial" w:hAnsi="Arial" w:cs="Arial"/>
          <w:b/>
        </w:rPr>
      </w:pPr>
    </w:p>
    <w:p w:rsidR="00FC1A8A" w:rsidRDefault="00FC1A8A" w:rsidP="00FC1A8A">
      <w:pPr>
        <w:pStyle w:val="Default"/>
        <w:rPr>
          <w:rFonts w:ascii="Arial" w:hAnsi="Arial" w:cs="Arial"/>
          <w:b/>
        </w:rPr>
      </w:pPr>
    </w:p>
    <w:p w:rsidR="00FC1A8A" w:rsidRPr="00225CFA" w:rsidRDefault="00FC1A8A" w:rsidP="00FC1A8A">
      <w:pPr>
        <w:pStyle w:val="Default"/>
        <w:jc w:val="center"/>
        <w:rPr>
          <w:rFonts w:ascii="Arial" w:hAnsi="Arial" w:cs="Arial"/>
          <w:b/>
          <w:sz w:val="28"/>
          <w:u w:val="single"/>
        </w:rPr>
      </w:pPr>
      <w:r w:rsidRPr="00225CFA">
        <w:rPr>
          <w:rFonts w:ascii="Arial" w:hAnsi="Arial" w:cs="Arial"/>
          <w:b/>
          <w:sz w:val="28"/>
          <w:u w:val="single"/>
        </w:rPr>
        <w:t>Supervisory Responsibilities</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All supervisors and managers who receive a complaint or information about suspected sexual harassment, observe what may be sexually harassing behavior or for any reason suspect that sexual harassment is occurring, </w:t>
      </w:r>
      <w:r w:rsidRPr="0051126B">
        <w:rPr>
          <w:rFonts w:ascii="Arial" w:hAnsi="Arial" w:cs="Arial"/>
          <w:b/>
        </w:rPr>
        <w:t xml:space="preserve">are required </w:t>
      </w:r>
      <w:r w:rsidRPr="0051126B">
        <w:rPr>
          <w:rFonts w:ascii="Arial" w:hAnsi="Arial" w:cs="Arial"/>
        </w:rPr>
        <w:t xml:space="preserve">to report such suspected sexual harassment to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rPr>
        <w:t xml:space="preserv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In addition to being subject to discipline if they engaged in sexually harassing conduct themselves, supervisors and managers will be subject to discipline for failing to report suspected sexual harassment or otherwise knowingly allowing sexual harassment to continue.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Supervisors and managers will also be subject to discipline for engaging in any retaliation.</w:t>
      </w:r>
    </w:p>
    <w:p w:rsidR="00DC5A1B" w:rsidRDefault="00DC5A1B" w:rsidP="00FC1A8A">
      <w:pPr>
        <w:pStyle w:val="Default"/>
        <w:keepNext/>
        <w:jc w:val="center"/>
        <w:rPr>
          <w:rFonts w:ascii="Arial" w:hAnsi="Arial" w:cs="Arial"/>
          <w:b/>
          <w:sz w:val="28"/>
          <w:u w:val="single"/>
        </w:rPr>
      </w:pPr>
    </w:p>
    <w:p w:rsidR="00B91F20" w:rsidRDefault="00B91F20" w:rsidP="00FC1A8A">
      <w:pPr>
        <w:pStyle w:val="Default"/>
        <w:keepNext/>
        <w:jc w:val="center"/>
        <w:rPr>
          <w:rFonts w:ascii="Arial" w:hAnsi="Arial" w:cs="Arial"/>
          <w:b/>
          <w:sz w:val="28"/>
          <w:u w:val="single"/>
        </w:rPr>
      </w:pPr>
    </w:p>
    <w:p w:rsidR="00FC1A8A" w:rsidRPr="00225CFA" w:rsidRDefault="00FC1A8A" w:rsidP="00FC1A8A">
      <w:pPr>
        <w:pStyle w:val="Default"/>
        <w:keepNext/>
        <w:jc w:val="center"/>
        <w:rPr>
          <w:rFonts w:ascii="Arial" w:hAnsi="Arial" w:cs="Arial"/>
          <w:b/>
          <w:sz w:val="28"/>
          <w:u w:val="single"/>
        </w:rPr>
      </w:pPr>
      <w:r w:rsidRPr="00225CFA">
        <w:rPr>
          <w:rFonts w:ascii="Arial" w:hAnsi="Arial" w:cs="Arial"/>
          <w:b/>
          <w:sz w:val="28"/>
          <w:u w:val="single"/>
        </w:rPr>
        <w:t xml:space="preserve">Complaint </w:t>
      </w:r>
      <w:r>
        <w:rPr>
          <w:rFonts w:ascii="Arial" w:hAnsi="Arial" w:cs="Arial"/>
          <w:b/>
          <w:sz w:val="28"/>
          <w:u w:val="single"/>
        </w:rPr>
        <w:t>a</w:t>
      </w:r>
      <w:r w:rsidRPr="00225CFA">
        <w:rPr>
          <w:rFonts w:ascii="Arial" w:hAnsi="Arial" w:cs="Arial"/>
          <w:b/>
          <w:sz w:val="28"/>
          <w:u w:val="single"/>
        </w:rPr>
        <w:t xml:space="preserve">nd Investigation </w:t>
      </w:r>
      <w:r>
        <w:rPr>
          <w:rFonts w:ascii="Arial" w:hAnsi="Arial" w:cs="Arial"/>
          <w:b/>
          <w:sz w:val="28"/>
          <w:u w:val="single"/>
        </w:rPr>
        <w:t>o</w:t>
      </w:r>
      <w:r w:rsidRPr="00225CFA">
        <w:rPr>
          <w:rFonts w:ascii="Arial" w:hAnsi="Arial" w:cs="Arial"/>
          <w:b/>
          <w:sz w:val="28"/>
          <w:u w:val="single"/>
        </w:rPr>
        <w:t>f Sexual Harassment</w:t>
      </w:r>
    </w:p>
    <w:p w:rsidR="00FC1A8A" w:rsidRPr="0051126B" w:rsidRDefault="00FC1A8A" w:rsidP="00FC1A8A">
      <w:pPr>
        <w:pStyle w:val="Default"/>
        <w:keepNext/>
        <w:rPr>
          <w:rFonts w:ascii="Arial" w:hAnsi="Arial" w:cs="Arial"/>
        </w:rPr>
      </w:pPr>
    </w:p>
    <w:p w:rsidR="00FC1A8A" w:rsidRPr="0051126B" w:rsidRDefault="00FC1A8A" w:rsidP="00FC1A8A">
      <w:pPr>
        <w:pStyle w:val="Default"/>
        <w:keepNext/>
        <w:rPr>
          <w:rFonts w:ascii="Arial" w:hAnsi="Arial" w:cs="Arial"/>
        </w:rPr>
      </w:pPr>
      <w:r w:rsidRPr="0051126B">
        <w:rPr>
          <w:rFonts w:ascii="Arial" w:hAnsi="Arial" w:cs="Arial"/>
          <w:b/>
          <w:i/>
        </w:rPr>
        <w:t>All</w:t>
      </w:r>
      <w:r w:rsidRPr="0051126B">
        <w:rPr>
          <w:rFonts w:ascii="Arial" w:hAnsi="Arial" w:cs="Arial"/>
        </w:rPr>
        <w:t xml:space="preserve"> complaints or information about sexual harassment will be investigated, whether that information was reported in verbal or written form.</w:t>
      </w:r>
      <w:r w:rsidR="008E2357">
        <w:rPr>
          <w:rFonts w:ascii="Arial" w:hAnsi="Arial" w:cs="Arial"/>
        </w:rPr>
        <w:t xml:space="preserve"> </w:t>
      </w:r>
      <w:r w:rsidRPr="0051126B">
        <w:rPr>
          <w:rFonts w:ascii="Arial" w:hAnsi="Arial" w:cs="Arial"/>
        </w:rPr>
        <w:t>Investigations will be conducted in a timely manner, and will be confidential to the extent possible.</w:t>
      </w:r>
    </w:p>
    <w:p w:rsidR="00FC1A8A" w:rsidRPr="0051126B" w:rsidRDefault="00FC1A8A" w:rsidP="00FC1A8A">
      <w:pPr>
        <w:pStyle w:val="Default"/>
        <w:keepNex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An investigation of any complaint, information or knowledge of suspected sexual harassment will be prompt and thorough,</w:t>
      </w:r>
      <w:r>
        <w:rPr>
          <w:rFonts w:ascii="Arial" w:hAnsi="Arial" w:cs="Arial"/>
        </w:rPr>
        <w:t xml:space="preserve"> </w:t>
      </w:r>
      <w:r w:rsidRPr="00FC1552">
        <w:rPr>
          <w:rFonts w:ascii="Arial" w:hAnsi="Arial" w:cs="Arial"/>
        </w:rPr>
        <w:t>commenced immediately and completed as soon as possible</w:t>
      </w:r>
      <w:r w:rsidRPr="0051126B">
        <w:rPr>
          <w:rFonts w:ascii="Arial" w:hAnsi="Arial" w:cs="Arial"/>
        </w:rPr>
        <w:t xml:space="preserve">. </w:t>
      </w:r>
      <w:r>
        <w:rPr>
          <w:rFonts w:ascii="Arial" w:hAnsi="Arial" w:cs="Arial"/>
        </w:rPr>
        <w:t xml:space="preserve">The </w:t>
      </w:r>
      <w:r w:rsidRPr="0051126B">
        <w:rPr>
          <w:rFonts w:ascii="Arial" w:hAnsi="Arial" w:cs="Arial"/>
        </w:rPr>
        <w:t xml:space="preserve">investigation </w:t>
      </w:r>
      <w:r>
        <w:rPr>
          <w:rFonts w:ascii="Arial" w:hAnsi="Arial" w:cs="Arial"/>
        </w:rPr>
        <w:t xml:space="preserve">will be kept </w:t>
      </w:r>
      <w:r w:rsidRPr="0051126B">
        <w:rPr>
          <w:rFonts w:ascii="Arial" w:hAnsi="Arial" w:cs="Arial"/>
        </w:rPr>
        <w:t>confidential to the extent possible.</w:t>
      </w:r>
      <w:r w:rsidR="008E2357">
        <w:rPr>
          <w:rFonts w:ascii="Arial" w:hAnsi="Arial" w:cs="Arial"/>
        </w:rPr>
        <w:t xml:space="preserve"> </w:t>
      </w:r>
      <w:r w:rsidRPr="0051126B">
        <w:rPr>
          <w:rFonts w:ascii="Arial" w:hAnsi="Arial" w:cs="Arial"/>
        </w:rPr>
        <w:t xml:space="preserve">All persons involved, including </w:t>
      </w:r>
      <w:r>
        <w:rPr>
          <w:rFonts w:ascii="Arial" w:hAnsi="Arial" w:cs="Arial"/>
        </w:rPr>
        <w:t>complainant</w:t>
      </w:r>
      <w:r w:rsidRPr="0051126B">
        <w:rPr>
          <w:rFonts w:ascii="Arial" w:hAnsi="Arial" w:cs="Arial"/>
        </w:rPr>
        <w:t xml:space="preserve">s, witnesses and alleged </w:t>
      </w:r>
      <w:r>
        <w:rPr>
          <w:rFonts w:ascii="Arial" w:hAnsi="Arial" w:cs="Arial"/>
        </w:rPr>
        <w:t>harassers</w:t>
      </w:r>
      <w:r w:rsidRPr="0051126B">
        <w:rPr>
          <w:rFonts w:ascii="Arial" w:hAnsi="Arial" w:cs="Arial"/>
        </w:rPr>
        <w:t xml:space="preserve"> will be accorded due process</w:t>
      </w:r>
      <w:r>
        <w:rPr>
          <w:rFonts w:ascii="Arial" w:hAnsi="Arial" w:cs="Arial"/>
        </w:rPr>
        <w:t>, as outlined below,</w:t>
      </w:r>
      <w:r w:rsidRPr="0051126B">
        <w:rPr>
          <w:rFonts w:ascii="Arial" w:hAnsi="Arial" w:cs="Arial"/>
        </w:rPr>
        <w:t xml:space="preserve"> to protect their rights to a fair and impartial investigation. </w:t>
      </w:r>
    </w:p>
    <w:p w:rsidR="00337836" w:rsidRDefault="00337836"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Any employee may be required to cooperate as needed in an investigation of suspected sexual harassment.</w:t>
      </w:r>
      <w:r w:rsidR="008E2357">
        <w:rPr>
          <w:rFonts w:ascii="Arial" w:hAnsi="Arial" w:cs="Arial"/>
        </w:rPr>
        <w:t xml:space="preserve"> </w:t>
      </w:r>
      <w:r w:rsidRPr="000F3C95">
        <w:rPr>
          <w:rFonts w:ascii="Arial" w:hAnsi="Arial" w:cs="Arial"/>
          <w:highlight w:val="yellow"/>
        </w:rPr>
        <w:t>[</w:t>
      </w:r>
      <w:r w:rsidRPr="000F3C95">
        <w:rPr>
          <w:rFonts w:ascii="Arial" w:hAnsi="Arial" w:cs="Arial"/>
          <w:i/>
          <w:highlight w:val="yellow"/>
        </w:rPr>
        <w:t>Employer Name</w:t>
      </w:r>
      <w:r w:rsidRPr="000F3C95">
        <w:rPr>
          <w:rFonts w:ascii="Arial" w:hAnsi="Arial" w:cs="Arial"/>
          <w:highlight w:val="yellow"/>
        </w:rPr>
        <w:t>]</w:t>
      </w:r>
      <w:r>
        <w:rPr>
          <w:rFonts w:ascii="Arial" w:hAnsi="Arial" w:cs="Arial"/>
        </w:rPr>
        <w:t xml:space="preserve"> </w:t>
      </w:r>
      <w:r w:rsidRPr="00827A50">
        <w:rPr>
          <w:rFonts w:ascii="Arial" w:hAnsi="Arial" w:cs="Arial"/>
        </w:rPr>
        <w:t>will not tolerate retaliation against employees who file complaints, support another’s complaint</w:t>
      </w:r>
      <w:r>
        <w:rPr>
          <w:rFonts w:ascii="Arial" w:hAnsi="Arial" w:cs="Arial"/>
        </w:rPr>
        <w:t xml:space="preserve"> </w:t>
      </w:r>
      <w:r w:rsidRPr="00827A50">
        <w:rPr>
          <w:rFonts w:ascii="Arial" w:hAnsi="Arial" w:cs="Arial"/>
        </w:rPr>
        <w:t>or participate in an investigation</w:t>
      </w:r>
      <w:r>
        <w:rPr>
          <w:rFonts w:ascii="Arial" w:hAnsi="Arial" w:cs="Arial"/>
        </w:rPr>
        <w:t xml:space="preserve"> regarding a violation of this p</w:t>
      </w:r>
      <w:r w:rsidRPr="00827A50">
        <w:rPr>
          <w:rFonts w:ascii="Arial" w:hAnsi="Arial" w:cs="Arial"/>
        </w:rPr>
        <w:t>olicy.</w:t>
      </w:r>
    </w:p>
    <w:p w:rsidR="00FC1A8A" w:rsidRPr="0051126B" w:rsidRDefault="00FC1A8A" w:rsidP="00FC1A8A">
      <w:pPr>
        <w:pStyle w:val="Default"/>
        <w:contextualSpacing/>
        <w:rPr>
          <w:rFonts w:ascii="Arial" w:hAnsi="Arial" w:cs="Arial"/>
        </w:rPr>
      </w:pPr>
    </w:p>
    <w:p w:rsidR="00FC1A8A" w:rsidRPr="0051126B" w:rsidRDefault="00FC1A8A" w:rsidP="00FC1A8A">
      <w:pPr>
        <w:pStyle w:val="Default"/>
        <w:keepNext/>
        <w:contextualSpacing/>
        <w:rPr>
          <w:rFonts w:ascii="Arial" w:hAnsi="Arial" w:cs="Arial"/>
        </w:rPr>
      </w:pPr>
      <w:r>
        <w:rPr>
          <w:rFonts w:ascii="Arial" w:hAnsi="Arial" w:cs="Arial"/>
        </w:rPr>
        <w:t>While the process may vary from case to case, i</w:t>
      </w:r>
      <w:r w:rsidRPr="0051126B">
        <w:rPr>
          <w:rFonts w:ascii="Arial" w:hAnsi="Arial" w:cs="Arial"/>
        </w:rPr>
        <w:t xml:space="preserve">nvestigations </w:t>
      </w:r>
      <w:r>
        <w:rPr>
          <w:rFonts w:ascii="Arial" w:hAnsi="Arial" w:cs="Arial"/>
        </w:rPr>
        <w:t>should</w:t>
      </w:r>
      <w:r w:rsidRPr="0051126B">
        <w:rPr>
          <w:rFonts w:ascii="Arial" w:hAnsi="Arial" w:cs="Arial"/>
        </w:rPr>
        <w:t xml:space="preserve"> be done in accordance with the following steps:</w:t>
      </w:r>
    </w:p>
    <w:p w:rsidR="00FC1A8A" w:rsidRPr="0051126B" w:rsidRDefault="00FC1A8A" w:rsidP="00FC1A8A">
      <w:pPr>
        <w:pStyle w:val="Default"/>
        <w:numPr>
          <w:ilvl w:val="0"/>
          <w:numId w:val="4"/>
        </w:numPr>
        <w:contextualSpacing/>
        <w:rPr>
          <w:rFonts w:ascii="Arial" w:hAnsi="Arial" w:cs="Arial"/>
        </w:rPr>
      </w:pPr>
      <w:r w:rsidRPr="0051126B">
        <w:rPr>
          <w:rFonts w:ascii="Arial" w:hAnsi="Arial" w:cs="Arial"/>
        </w:rPr>
        <w:t xml:space="preserve">Upon receipt of complaint,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rPr>
        <w:t xml:space="preserve"> will conduct an immediate review of the allegations, and take any interim actions</w:t>
      </w:r>
      <w:r>
        <w:rPr>
          <w:rFonts w:ascii="Arial" w:hAnsi="Arial" w:cs="Arial"/>
        </w:rPr>
        <w:t xml:space="preserve"> (e.g.</w:t>
      </w:r>
      <w:r w:rsidR="007C6206">
        <w:rPr>
          <w:rFonts w:ascii="Arial" w:hAnsi="Arial" w:cs="Arial"/>
        </w:rPr>
        <w:t>,</w:t>
      </w:r>
      <w:r>
        <w:rPr>
          <w:rFonts w:ascii="Arial" w:hAnsi="Arial" w:cs="Arial"/>
        </w:rPr>
        <w:t xml:space="preserve"> instructing the respondent to refrain from communications with the complainant)</w:t>
      </w:r>
      <w:r w:rsidRPr="0051126B">
        <w:rPr>
          <w:rFonts w:ascii="Arial" w:hAnsi="Arial" w:cs="Arial"/>
        </w:rPr>
        <w:t>, as appropriate.</w:t>
      </w:r>
      <w:r w:rsidR="008E2357">
        <w:rPr>
          <w:rFonts w:ascii="Arial" w:hAnsi="Arial" w:cs="Arial"/>
        </w:rPr>
        <w:t xml:space="preserve"> </w:t>
      </w:r>
      <w:r w:rsidRPr="0051126B">
        <w:rPr>
          <w:rFonts w:ascii="Arial" w:hAnsi="Arial" w:cs="Arial"/>
        </w:rPr>
        <w:t xml:space="preserve">If complaint is </w:t>
      </w:r>
      <w:r>
        <w:rPr>
          <w:rFonts w:ascii="Arial" w:hAnsi="Arial" w:cs="Arial"/>
        </w:rPr>
        <w:t>verbal</w:t>
      </w:r>
      <w:r w:rsidRPr="0051126B">
        <w:rPr>
          <w:rFonts w:ascii="Arial" w:hAnsi="Arial" w:cs="Arial"/>
        </w:rPr>
        <w:t xml:space="preserve">, encourage </w:t>
      </w:r>
      <w:r>
        <w:rPr>
          <w:rFonts w:ascii="Arial" w:hAnsi="Arial" w:cs="Arial"/>
        </w:rPr>
        <w:t>the individual</w:t>
      </w:r>
      <w:r w:rsidRPr="0051126B">
        <w:rPr>
          <w:rFonts w:ascii="Arial" w:hAnsi="Arial" w:cs="Arial"/>
        </w:rPr>
        <w:t xml:space="preserve"> to complete the “Complaint Form” in writing.</w:t>
      </w:r>
      <w:r w:rsidR="008E2357">
        <w:rPr>
          <w:rFonts w:ascii="Arial" w:hAnsi="Arial" w:cs="Arial"/>
        </w:rPr>
        <w:t xml:space="preserve"> </w:t>
      </w:r>
      <w:r w:rsidRPr="0051126B">
        <w:rPr>
          <w:rFonts w:ascii="Arial" w:hAnsi="Arial" w:cs="Arial"/>
        </w:rPr>
        <w:t xml:space="preserve">If </w:t>
      </w:r>
      <w:r>
        <w:rPr>
          <w:rFonts w:ascii="Arial" w:hAnsi="Arial" w:cs="Arial"/>
        </w:rPr>
        <w:t>he or she</w:t>
      </w:r>
      <w:r w:rsidRPr="0051126B">
        <w:rPr>
          <w:rFonts w:ascii="Arial" w:hAnsi="Arial" w:cs="Arial"/>
        </w:rPr>
        <w:t xml:space="preserve"> refuses, prepare a Complaint Form based on the </w:t>
      </w:r>
      <w:r>
        <w:rPr>
          <w:rFonts w:ascii="Arial" w:hAnsi="Arial" w:cs="Arial"/>
        </w:rPr>
        <w:t>verbal</w:t>
      </w:r>
      <w:r w:rsidRPr="0051126B">
        <w:rPr>
          <w:rFonts w:ascii="Arial" w:hAnsi="Arial" w:cs="Arial"/>
        </w:rPr>
        <w:t xml:space="preserve"> reporting.</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If documents, emails or phone records are relevant to the </w:t>
      </w:r>
      <w:r>
        <w:rPr>
          <w:rFonts w:ascii="Arial" w:hAnsi="Arial" w:cs="Arial"/>
        </w:rPr>
        <w:t>investigation</w:t>
      </w:r>
      <w:r w:rsidRPr="0051126B">
        <w:rPr>
          <w:rFonts w:ascii="Arial" w:hAnsi="Arial" w:cs="Arial"/>
        </w:rPr>
        <w:t xml:space="preserve">, </w:t>
      </w:r>
      <w:r>
        <w:rPr>
          <w:rFonts w:ascii="Arial" w:hAnsi="Arial" w:cs="Arial"/>
        </w:rPr>
        <w:t>take steps to obtain and preserve them</w:t>
      </w:r>
      <w:r w:rsidRPr="0051126B">
        <w:rPr>
          <w:rFonts w:ascii="Arial" w:hAnsi="Arial" w:cs="Arial"/>
        </w:rPr>
        <w:t>.</w:t>
      </w:r>
      <w:r w:rsidR="008E2357">
        <w:rPr>
          <w:rFonts w:ascii="Arial" w:hAnsi="Arial" w:cs="Arial"/>
        </w:rPr>
        <w:t xml:space="preserve">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Request and review all relevant documents, including all electronic communications.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Interview </w:t>
      </w:r>
      <w:r>
        <w:rPr>
          <w:rFonts w:ascii="Arial" w:hAnsi="Arial" w:cs="Arial"/>
        </w:rPr>
        <w:t xml:space="preserve">all parties involved, including </w:t>
      </w:r>
      <w:r w:rsidRPr="0051126B">
        <w:rPr>
          <w:rFonts w:ascii="Arial" w:hAnsi="Arial" w:cs="Arial"/>
        </w:rPr>
        <w:t>any relevant witnesses</w:t>
      </w:r>
      <w:r>
        <w:rPr>
          <w:rFonts w:ascii="Arial" w:hAnsi="Arial" w:cs="Arial"/>
        </w:rPr>
        <w:t>;</w:t>
      </w:r>
      <w:r w:rsidRPr="0051126B">
        <w:rPr>
          <w:rFonts w:ascii="Arial" w:hAnsi="Arial" w:cs="Arial"/>
        </w:rPr>
        <w:t xml:space="preserve">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Pr>
          <w:rFonts w:ascii="Arial" w:hAnsi="Arial" w:cs="Arial"/>
        </w:rPr>
        <w:t>Create a written documentation of the</w:t>
      </w:r>
      <w:r w:rsidRPr="0051126B">
        <w:rPr>
          <w:rFonts w:ascii="Arial" w:hAnsi="Arial" w:cs="Arial"/>
        </w:rPr>
        <w:t xml:space="preserve"> investigation</w:t>
      </w:r>
      <w:r>
        <w:rPr>
          <w:rFonts w:ascii="Arial" w:hAnsi="Arial" w:cs="Arial"/>
        </w:rPr>
        <w:t xml:space="preserve"> (such as a letter, memo or email)</w:t>
      </w:r>
      <w:r w:rsidRPr="0051126B">
        <w:rPr>
          <w:rFonts w:ascii="Arial" w:hAnsi="Arial" w:cs="Arial"/>
        </w:rPr>
        <w:t>, which contains the following:</w:t>
      </w:r>
    </w:p>
    <w:p w:rsidR="00FC1A8A" w:rsidRPr="0051126B" w:rsidRDefault="00FC1A8A" w:rsidP="00B91F20">
      <w:pPr>
        <w:pStyle w:val="Default"/>
        <w:numPr>
          <w:ilvl w:val="1"/>
          <w:numId w:val="4"/>
        </w:numPr>
        <w:rPr>
          <w:rFonts w:ascii="Arial" w:hAnsi="Arial" w:cs="Arial"/>
        </w:rPr>
      </w:pPr>
      <w:r w:rsidRPr="0051126B">
        <w:rPr>
          <w:rFonts w:ascii="Arial" w:hAnsi="Arial" w:cs="Arial"/>
        </w:rPr>
        <w:t>A list of all documents reviewed, along with a detailed summary of relevant documents;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list of names of those interviewed, along with a detailed summary of their statements;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timeline of events;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summary of prior relevant incidents, reported or unreported; and</w:t>
      </w:r>
    </w:p>
    <w:p w:rsidR="00FC1A8A" w:rsidRPr="0051126B" w:rsidRDefault="00FC1A8A" w:rsidP="00B91F20">
      <w:pPr>
        <w:pStyle w:val="Default"/>
        <w:numPr>
          <w:ilvl w:val="1"/>
          <w:numId w:val="4"/>
        </w:numPr>
        <w:rPr>
          <w:rFonts w:ascii="Arial" w:hAnsi="Arial" w:cs="Arial"/>
        </w:rPr>
      </w:pPr>
      <w:r>
        <w:rPr>
          <w:rFonts w:ascii="Arial" w:hAnsi="Arial" w:cs="Arial"/>
        </w:rPr>
        <w:t>T</w:t>
      </w:r>
      <w:r w:rsidRPr="005D06C0">
        <w:rPr>
          <w:rFonts w:ascii="Arial" w:hAnsi="Arial" w:cs="Arial"/>
        </w:rPr>
        <w:t xml:space="preserve">he basis for </w:t>
      </w:r>
      <w:r>
        <w:rPr>
          <w:rFonts w:ascii="Arial" w:hAnsi="Arial" w:cs="Arial"/>
        </w:rPr>
        <w:t xml:space="preserve">the </w:t>
      </w:r>
      <w:r w:rsidRPr="005D06C0">
        <w:rPr>
          <w:rFonts w:ascii="Arial" w:hAnsi="Arial" w:cs="Arial"/>
        </w:rPr>
        <w:t xml:space="preserve">decision </w:t>
      </w:r>
      <w:r>
        <w:rPr>
          <w:rFonts w:ascii="Arial" w:hAnsi="Arial" w:cs="Arial"/>
        </w:rPr>
        <w:t>and</w:t>
      </w:r>
      <w:r w:rsidRPr="0051126B">
        <w:rPr>
          <w:rFonts w:ascii="Arial" w:hAnsi="Arial" w:cs="Arial"/>
        </w:rPr>
        <w:t xml:space="preserve"> final resolution of the complaint, together with any corrective action(s).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9"/>
        </w:numPr>
        <w:rPr>
          <w:rFonts w:ascii="Arial" w:hAnsi="Arial" w:cs="Arial"/>
        </w:rPr>
      </w:pPr>
      <w:r>
        <w:rPr>
          <w:rFonts w:ascii="Arial" w:hAnsi="Arial" w:cs="Arial"/>
        </w:rPr>
        <w:t>Keep the written documentation and associated documents in a secure and confidential location.</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9"/>
        </w:numPr>
        <w:rPr>
          <w:rFonts w:ascii="Arial" w:hAnsi="Arial" w:cs="Arial"/>
        </w:rPr>
      </w:pPr>
      <w:r>
        <w:rPr>
          <w:rFonts w:ascii="Arial" w:hAnsi="Arial" w:cs="Arial"/>
        </w:rPr>
        <w:t>Promptly n</w:t>
      </w:r>
      <w:r w:rsidRPr="0051126B">
        <w:rPr>
          <w:rFonts w:ascii="Arial" w:hAnsi="Arial" w:cs="Arial"/>
        </w:rPr>
        <w:t xml:space="preserve">otify the </w:t>
      </w:r>
      <w:r>
        <w:rPr>
          <w:rFonts w:ascii="Arial" w:hAnsi="Arial" w:cs="Arial"/>
        </w:rPr>
        <w:t>individual who reported and the individual(s) about whom the complaint was made</w:t>
      </w:r>
      <w:r w:rsidRPr="0051126B">
        <w:rPr>
          <w:rFonts w:ascii="Arial" w:hAnsi="Arial" w:cs="Arial"/>
        </w:rPr>
        <w:t xml:space="preserve"> of the final determination and implement any corrective actions identified in the </w:t>
      </w:r>
      <w:r>
        <w:rPr>
          <w:rFonts w:ascii="Arial" w:hAnsi="Arial" w:cs="Arial"/>
        </w:rPr>
        <w:t>written document</w:t>
      </w:r>
      <w:r w:rsidRPr="0051126B">
        <w:rPr>
          <w:rFonts w:ascii="Arial" w:hAnsi="Arial" w:cs="Arial"/>
        </w:rPr>
        <w:t>.</w:t>
      </w:r>
    </w:p>
    <w:p w:rsidR="00FC1A8A" w:rsidRDefault="00FC1A8A" w:rsidP="00FC1A8A">
      <w:pPr>
        <w:pStyle w:val="Default"/>
        <w:ind w:left="720"/>
        <w:rPr>
          <w:rFonts w:ascii="Arial" w:hAnsi="Arial" w:cs="Arial"/>
        </w:rPr>
      </w:pPr>
    </w:p>
    <w:p w:rsidR="00FC1A8A" w:rsidRDefault="00FC1A8A" w:rsidP="00FC1A8A">
      <w:pPr>
        <w:pStyle w:val="Default"/>
        <w:numPr>
          <w:ilvl w:val="0"/>
          <w:numId w:val="9"/>
        </w:numPr>
        <w:rPr>
          <w:rFonts w:ascii="Arial" w:hAnsi="Arial" w:cs="Arial"/>
        </w:rPr>
      </w:pPr>
      <w:r w:rsidRPr="0051126B">
        <w:rPr>
          <w:rFonts w:ascii="Arial" w:hAnsi="Arial" w:cs="Arial"/>
        </w:rPr>
        <w:t xml:space="preserve">Inform the </w:t>
      </w:r>
      <w:r>
        <w:rPr>
          <w:rFonts w:ascii="Arial" w:hAnsi="Arial" w:cs="Arial"/>
        </w:rPr>
        <w:t xml:space="preserve">individual who reported </w:t>
      </w:r>
      <w:r w:rsidRPr="0051126B">
        <w:rPr>
          <w:rFonts w:ascii="Arial" w:hAnsi="Arial" w:cs="Arial"/>
        </w:rPr>
        <w:t xml:space="preserve">of </w:t>
      </w:r>
      <w:r>
        <w:rPr>
          <w:rFonts w:ascii="Arial" w:hAnsi="Arial" w:cs="Arial"/>
        </w:rPr>
        <w:t>the</w:t>
      </w:r>
      <w:r w:rsidRPr="0051126B">
        <w:rPr>
          <w:rFonts w:ascii="Arial" w:hAnsi="Arial" w:cs="Arial"/>
        </w:rPr>
        <w:t xml:space="preserve"> right to file a complaint or charge externally as outlined </w:t>
      </w:r>
      <w:r w:rsidR="007C6206">
        <w:rPr>
          <w:rFonts w:ascii="Arial" w:hAnsi="Arial" w:cs="Arial"/>
        </w:rPr>
        <w:t>in the next section</w:t>
      </w:r>
      <w:r w:rsidRPr="0051126B">
        <w:rPr>
          <w:rFonts w:ascii="Arial" w:hAnsi="Arial" w:cs="Arial"/>
        </w:rPr>
        <w:t>.</w:t>
      </w:r>
    </w:p>
    <w:p w:rsidR="00FC1A8A" w:rsidRDefault="00FC1A8A" w:rsidP="00FC1A8A">
      <w:pPr>
        <w:pStyle w:val="Default"/>
        <w:rPr>
          <w:rFonts w:ascii="Arial" w:hAnsi="Arial" w:cs="Arial"/>
        </w:rPr>
      </w:pPr>
    </w:p>
    <w:p w:rsidR="00FC1A8A" w:rsidRDefault="00FC1A8A" w:rsidP="00FC1A8A">
      <w:pPr>
        <w:pStyle w:val="Default"/>
        <w:rPr>
          <w:rFonts w:ascii="Arial" w:hAnsi="Arial" w:cs="Arial"/>
        </w:rPr>
      </w:pPr>
    </w:p>
    <w:p w:rsidR="001A6C78" w:rsidRDefault="001A6C78" w:rsidP="00FC1A8A">
      <w:pPr>
        <w:pStyle w:val="Default"/>
        <w:rPr>
          <w:rFonts w:ascii="Arial" w:hAnsi="Arial" w:cs="Arial"/>
        </w:rPr>
      </w:pPr>
    </w:p>
    <w:p w:rsidR="00FC1A8A" w:rsidRPr="00225CFA" w:rsidRDefault="00FC1A8A" w:rsidP="00FC1A8A">
      <w:pPr>
        <w:pStyle w:val="Default"/>
        <w:keepNext/>
        <w:jc w:val="center"/>
        <w:rPr>
          <w:rFonts w:ascii="Arial" w:hAnsi="Arial" w:cs="Arial"/>
          <w:b/>
          <w:sz w:val="28"/>
          <w:u w:val="single"/>
        </w:rPr>
      </w:pPr>
      <w:r w:rsidRPr="00225CFA">
        <w:rPr>
          <w:rFonts w:ascii="Arial" w:hAnsi="Arial" w:cs="Arial"/>
          <w:b/>
          <w:sz w:val="28"/>
          <w:u w:val="single"/>
        </w:rPr>
        <w:t>Legal Protections And External Remedies</w:t>
      </w:r>
    </w:p>
    <w:p w:rsidR="00FC1A8A" w:rsidRPr="0051126B" w:rsidRDefault="00FC1A8A" w:rsidP="00FC1A8A">
      <w:pPr>
        <w:pStyle w:val="Default"/>
        <w:keepNext/>
        <w:rPr>
          <w:rFonts w:ascii="Arial" w:hAnsi="Arial" w:cs="Arial"/>
        </w:rPr>
      </w:pPr>
    </w:p>
    <w:p w:rsidR="00FC1A8A" w:rsidRPr="0051126B" w:rsidRDefault="00FC1A8A" w:rsidP="00FC1A8A">
      <w:pPr>
        <w:pStyle w:val="Default"/>
        <w:keepNext/>
        <w:rPr>
          <w:rFonts w:ascii="Arial" w:hAnsi="Arial" w:cs="Arial"/>
        </w:rPr>
      </w:pPr>
      <w:r w:rsidRPr="0051126B">
        <w:rPr>
          <w:rFonts w:ascii="Arial" w:hAnsi="Arial" w:cs="Arial"/>
        </w:rPr>
        <w:t xml:space="preserve">Sexual harassment is not only prohibited by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but i</w:t>
      </w:r>
      <w:r>
        <w:rPr>
          <w:rFonts w:ascii="Arial" w:hAnsi="Arial" w:cs="Arial"/>
        </w:rPr>
        <w:t xml:space="preserve">s </w:t>
      </w:r>
      <w:r w:rsidRPr="0051126B">
        <w:rPr>
          <w:rFonts w:ascii="Arial" w:hAnsi="Arial" w:cs="Arial"/>
        </w:rPr>
        <w:t xml:space="preserve">also prohibited by </w:t>
      </w:r>
      <w:r>
        <w:rPr>
          <w:rFonts w:ascii="Arial" w:hAnsi="Arial" w:cs="Arial"/>
        </w:rPr>
        <w:t>s</w:t>
      </w:r>
      <w:r w:rsidRPr="0051126B">
        <w:rPr>
          <w:rFonts w:ascii="Arial" w:hAnsi="Arial" w:cs="Arial"/>
        </w:rPr>
        <w:t xml:space="preserve">tate, </w:t>
      </w:r>
      <w:r>
        <w:rPr>
          <w:rFonts w:ascii="Arial" w:hAnsi="Arial" w:cs="Arial"/>
        </w:rPr>
        <w:t>f</w:t>
      </w:r>
      <w:r w:rsidRPr="0051126B">
        <w:rPr>
          <w:rFonts w:ascii="Arial" w:hAnsi="Arial" w:cs="Arial"/>
        </w:rPr>
        <w:t>ederal, and</w:t>
      </w:r>
      <w:r>
        <w:rPr>
          <w:rFonts w:ascii="Arial" w:hAnsi="Arial" w:cs="Arial"/>
        </w:rPr>
        <w:t>,</w:t>
      </w:r>
      <w:r w:rsidRPr="0051126B">
        <w:rPr>
          <w:rFonts w:ascii="Arial" w:hAnsi="Arial" w:cs="Arial"/>
        </w:rPr>
        <w:t xml:space="preserve"> where applicable, local law.</w:t>
      </w:r>
    </w:p>
    <w:p w:rsidR="00FC1A8A" w:rsidRPr="0051126B" w:rsidRDefault="00FC1A8A" w:rsidP="00FC1A8A">
      <w:pPr>
        <w:pStyle w:val="Default"/>
        <w:keepNext/>
        <w:rPr>
          <w:rFonts w:ascii="Arial" w:hAnsi="Arial" w:cs="Arial"/>
        </w:rPr>
      </w:pPr>
      <w:r w:rsidRPr="0051126B">
        <w:rPr>
          <w:rFonts w:ascii="Arial" w:hAnsi="Arial" w:cs="Arial"/>
        </w:rPr>
        <w:t xml:space="preserve"> </w:t>
      </w:r>
    </w:p>
    <w:p w:rsidR="00FC1A8A" w:rsidRDefault="00FC1A8A" w:rsidP="00FC1A8A">
      <w:pPr>
        <w:pStyle w:val="Default"/>
        <w:rPr>
          <w:rFonts w:ascii="Arial" w:hAnsi="Arial" w:cs="Arial"/>
        </w:rPr>
      </w:pPr>
      <w:r w:rsidRPr="0051126B">
        <w:rPr>
          <w:rFonts w:ascii="Arial" w:hAnsi="Arial" w:cs="Arial"/>
        </w:rPr>
        <w:t xml:space="preserve">Aside from the internal process at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employees may also </w:t>
      </w:r>
      <w:r>
        <w:rPr>
          <w:rFonts w:ascii="Arial" w:hAnsi="Arial" w:cs="Arial"/>
        </w:rPr>
        <w:t>choose</w:t>
      </w:r>
      <w:r w:rsidRPr="0051126B">
        <w:rPr>
          <w:rFonts w:ascii="Arial" w:hAnsi="Arial" w:cs="Arial"/>
        </w:rPr>
        <w:t xml:space="preserve"> to pursue legal remedies with the following governmental entities.</w:t>
      </w:r>
      <w:r>
        <w:rPr>
          <w:rFonts w:ascii="Arial" w:hAnsi="Arial" w:cs="Arial"/>
        </w:rPr>
        <w:t xml:space="preserve"> While a private attorney is not required to file a complaint with a governmental agency, you may seek the legal advice of an attorney.</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CE525D">
        <w:rPr>
          <w:rFonts w:ascii="Arial" w:hAnsi="Arial" w:cs="Arial"/>
        </w:rPr>
        <w:t>In addition to those outline</w:t>
      </w:r>
      <w:r>
        <w:rPr>
          <w:rFonts w:ascii="Arial" w:hAnsi="Arial" w:cs="Arial"/>
        </w:rPr>
        <w:t>d</w:t>
      </w:r>
      <w:r w:rsidRPr="00CE525D">
        <w:rPr>
          <w:rFonts w:ascii="Arial" w:hAnsi="Arial" w:cs="Arial"/>
        </w:rPr>
        <w:t xml:space="preserve"> below, employees in certain industries may </w:t>
      </w:r>
      <w:r>
        <w:rPr>
          <w:rFonts w:ascii="Arial" w:hAnsi="Arial" w:cs="Arial"/>
        </w:rPr>
        <w:t xml:space="preserve">have </w:t>
      </w:r>
      <w:r w:rsidRPr="00CE525D">
        <w:rPr>
          <w:rFonts w:ascii="Arial" w:hAnsi="Arial" w:cs="Arial"/>
        </w:rPr>
        <w:t xml:space="preserve">additional </w:t>
      </w:r>
      <w:r>
        <w:rPr>
          <w:rFonts w:ascii="Arial" w:hAnsi="Arial" w:cs="Arial"/>
        </w:rPr>
        <w:t xml:space="preserve">legal </w:t>
      </w:r>
      <w:r w:rsidRPr="00CE525D">
        <w:rPr>
          <w:rFonts w:ascii="Arial" w:hAnsi="Arial" w:cs="Arial"/>
        </w:rPr>
        <w:t>protections.</w:t>
      </w:r>
      <w:r>
        <w:rPr>
          <w:rFonts w:ascii="Arial" w:hAnsi="Arial" w:cs="Arial"/>
        </w:rPr>
        <w:t xml:space="preserve"> </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p>
    <w:p w:rsidR="00FC1A8A" w:rsidRPr="00576C28" w:rsidRDefault="00FC1A8A" w:rsidP="00FC1A8A">
      <w:pPr>
        <w:spacing w:after="0" w:line="240" w:lineRule="auto"/>
        <w:contextualSpacing/>
        <w:rPr>
          <w:rFonts w:ascii="Arial" w:hAnsi="Arial" w:cs="Arial"/>
          <w:b/>
          <w:szCs w:val="24"/>
          <w:u w:val="single"/>
        </w:rPr>
      </w:pPr>
      <w:r>
        <w:rPr>
          <w:rFonts w:ascii="Arial" w:hAnsi="Arial" w:cs="Arial"/>
          <w:b/>
          <w:szCs w:val="24"/>
          <w:u w:val="single"/>
        </w:rPr>
        <w:t>State Human Rights Law (HRL)</w:t>
      </w:r>
    </w:p>
    <w:p w:rsidR="001A6C78" w:rsidRDefault="001A6C78"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The Human Rights Law</w:t>
      </w:r>
      <w:r>
        <w:rPr>
          <w:rFonts w:ascii="Arial" w:hAnsi="Arial" w:cs="Arial"/>
          <w:szCs w:val="24"/>
        </w:rPr>
        <w:t xml:space="preserve"> (HRL)</w:t>
      </w:r>
      <w:r w:rsidRPr="0051126B">
        <w:rPr>
          <w:rFonts w:ascii="Arial" w:hAnsi="Arial" w:cs="Arial"/>
          <w:szCs w:val="24"/>
        </w:rPr>
        <w:t xml:space="preserve">, codified as N.Y. Executive Law, art. 15, § 290 et seq., applies to </w:t>
      </w:r>
      <w:r>
        <w:rPr>
          <w:rFonts w:ascii="Arial" w:hAnsi="Arial" w:cs="Arial"/>
          <w:szCs w:val="24"/>
        </w:rPr>
        <w:t xml:space="preserve">all </w:t>
      </w:r>
      <w:r w:rsidRPr="0051126B">
        <w:rPr>
          <w:rFonts w:ascii="Arial" w:hAnsi="Arial" w:cs="Arial"/>
          <w:szCs w:val="24"/>
        </w:rPr>
        <w:t xml:space="preserve">employers in New York State with regard to sexual harassment, and protects employees, </w:t>
      </w:r>
      <w:r>
        <w:rPr>
          <w:rFonts w:ascii="Arial" w:hAnsi="Arial" w:cs="Arial"/>
          <w:szCs w:val="24"/>
        </w:rPr>
        <w:t xml:space="preserve">paid or </w:t>
      </w:r>
      <w:r w:rsidRPr="0051126B">
        <w:rPr>
          <w:rFonts w:ascii="Arial" w:hAnsi="Arial" w:cs="Arial"/>
          <w:szCs w:val="24"/>
        </w:rPr>
        <w:t>unpaid interns and non-employees</w:t>
      </w:r>
      <w:r>
        <w:rPr>
          <w:rFonts w:ascii="Arial" w:hAnsi="Arial" w:cs="Arial"/>
          <w:szCs w:val="24"/>
        </w:rPr>
        <w:t>, regardless of immigration status</w:t>
      </w:r>
      <w:r w:rsidRPr="0051126B">
        <w:rPr>
          <w:rFonts w:ascii="Arial" w:hAnsi="Arial" w:cs="Arial"/>
          <w:szCs w:val="24"/>
        </w:rPr>
        <w:t>.</w:t>
      </w:r>
      <w:r w:rsidR="008E2357">
        <w:rPr>
          <w:rFonts w:ascii="Arial" w:hAnsi="Arial" w:cs="Arial"/>
          <w:szCs w:val="24"/>
        </w:rPr>
        <w:t xml:space="preserve"> </w:t>
      </w:r>
      <w:r w:rsidRPr="0051126B">
        <w:rPr>
          <w:rFonts w:ascii="Arial" w:hAnsi="Arial" w:cs="Arial"/>
          <w:szCs w:val="24"/>
        </w:rPr>
        <w:t xml:space="preserve">A complaint alleging violation of the Human Rights Law may be filed either with </w:t>
      </w:r>
      <w:r>
        <w:rPr>
          <w:rFonts w:ascii="Arial" w:hAnsi="Arial" w:cs="Arial"/>
          <w:szCs w:val="24"/>
        </w:rPr>
        <w:t>the Division of Human Rights (</w:t>
      </w:r>
      <w:r w:rsidRPr="0051126B">
        <w:rPr>
          <w:rFonts w:ascii="Arial" w:hAnsi="Arial" w:cs="Arial"/>
          <w:szCs w:val="24"/>
        </w:rPr>
        <w:t>DHR</w:t>
      </w:r>
      <w:r>
        <w:rPr>
          <w:rFonts w:ascii="Arial" w:hAnsi="Arial" w:cs="Arial"/>
          <w:szCs w:val="24"/>
        </w:rPr>
        <w:t>)</w:t>
      </w:r>
      <w:r w:rsidRPr="0051126B">
        <w:rPr>
          <w:rFonts w:ascii="Arial" w:hAnsi="Arial" w:cs="Arial"/>
          <w:szCs w:val="24"/>
        </w:rPr>
        <w:t xml:space="preserve"> or in New York State Supreme Court</w:t>
      </w:r>
      <w:r>
        <w:rPr>
          <w:rFonts w:ascii="Arial" w:hAnsi="Arial" w:cs="Arial"/>
          <w:szCs w:val="24"/>
        </w:rPr>
        <w:t>.</w:t>
      </w:r>
    </w:p>
    <w:p w:rsidR="00FC1A8A" w:rsidRPr="0051126B" w:rsidRDefault="00FC1A8A" w:rsidP="00FC1A8A">
      <w:pPr>
        <w:spacing w:after="0" w:line="240" w:lineRule="auto"/>
        <w:contextualSpacing/>
        <w:rPr>
          <w:rFonts w:ascii="Arial" w:hAnsi="Arial" w:cs="Arial"/>
          <w:szCs w:val="24"/>
        </w:rPr>
      </w:pPr>
    </w:p>
    <w:p w:rsidR="00FC1A8A" w:rsidRDefault="00FC1A8A" w:rsidP="00FC1A8A">
      <w:pPr>
        <w:tabs>
          <w:tab w:val="left" w:pos="2880"/>
        </w:tabs>
        <w:spacing w:after="0" w:line="240" w:lineRule="auto"/>
        <w:contextualSpacing/>
        <w:rPr>
          <w:rFonts w:ascii="Arial" w:hAnsi="Arial" w:cs="Arial"/>
          <w:szCs w:val="24"/>
        </w:rPr>
      </w:pPr>
      <w:r>
        <w:rPr>
          <w:rFonts w:ascii="Arial" w:hAnsi="Arial" w:cs="Arial"/>
          <w:szCs w:val="24"/>
        </w:rPr>
        <w:t>C</w:t>
      </w:r>
      <w:r w:rsidRPr="0051126B">
        <w:rPr>
          <w:rFonts w:ascii="Arial" w:hAnsi="Arial" w:cs="Arial"/>
          <w:szCs w:val="24"/>
        </w:rPr>
        <w:t>omplaint</w:t>
      </w:r>
      <w:r>
        <w:rPr>
          <w:rFonts w:ascii="Arial" w:hAnsi="Arial" w:cs="Arial"/>
          <w:szCs w:val="24"/>
        </w:rPr>
        <w:t>s</w:t>
      </w:r>
      <w:r w:rsidRPr="0051126B">
        <w:rPr>
          <w:rFonts w:ascii="Arial" w:hAnsi="Arial" w:cs="Arial"/>
          <w:szCs w:val="24"/>
        </w:rPr>
        <w:t xml:space="preserve"> with DHR </w:t>
      </w:r>
      <w:r>
        <w:rPr>
          <w:rFonts w:ascii="Arial" w:hAnsi="Arial" w:cs="Arial"/>
          <w:szCs w:val="24"/>
        </w:rPr>
        <w:t xml:space="preserve">may be filed </w:t>
      </w:r>
      <w:r w:rsidRPr="0051126B">
        <w:rPr>
          <w:rFonts w:ascii="Arial" w:hAnsi="Arial" w:cs="Arial"/>
          <w:szCs w:val="24"/>
        </w:rPr>
        <w:t xml:space="preserve">any time </w:t>
      </w:r>
      <w:r w:rsidRPr="00F80858">
        <w:rPr>
          <w:rFonts w:ascii="Arial" w:hAnsi="Arial" w:cs="Arial"/>
          <w:b/>
          <w:szCs w:val="24"/>
        </w:rPr>
        <w:t>within one year</w:t>
      </w:r>
      <w:r w:rsidRPr="0051126B">
        <w:rPr>
          <w:rFonts w:ascii="Arial" w:hAnsi="Arial" w:cs="Arial"/>
          <w:szCs w:val="24"/>
        </w:rPr>
        <w:t xml:space="preserve"> of the harassment. If </w:t>
      </w:r>
      <w:r>
        <w:rPr>
          <w:rFonts w:ascii="Arial" w:hAnsi="Arial" w:cs="Arial"/>
          <w:szCs w:val="24"/>
        </w:rPr>
        <w:t>an individual did</w:t>
      </w:r>
      <w:r w:rsidRPr="0051126B">
        <w:rPr>
          <w:rFonts w:ascii="Arial" w:hAnsi="Arial" w:cs="Arial"/>
          <w:szCs w:val="24"/>
        </w:rPr>
        <w:t xml:space="preserve"> not file at DHR, </w:t>
      </w:r>
      <w:r>
        <w:rPr>
          <w:rFonts w:ascii="Arial" w:hAnsi="Arial" w:cs="Arial"/>
          <w:szCs w:val="24"/>
        </w:rPr>
        <w:t>they</w:t>
      </w:r>
      <w:r w:rsidRPr="0051126B">
        <w:rPr>
          <w:rFonts w:ascii="Arial" w:hAnsi="Arial" w:cs="Arial"/>
          <w:szCs w:val="24"/>
        </w:rPr>
        <w:t xml:space="preserve"> can sue directly in state court under the HRL, </w:t>
      </w:r>
      <w:r w:rsidRPr="00F80858">
        <w:rPr>
          <w:rFonts w:ascii="Arial" w:hAnsi="Arial" w:cs="Arial"/>
          <w:b/>
          <w:szCs w:val="24"/>
        </w:rPr>
        <w:t>within three years</w:t>
      </w:r>
      <w:r w:rsidRPr="0051126B">
        <w:rPr>
          <w:rFonts w:ascii="Arial" w:hAnsi="Arial" w:cs="Arial"/>
          <w:szCs w:val="24"/>
        </w:rPr>
        <w:t xml:space="preserve"> of the alleged </w:t>
      </w:r>
      <w:r>
        <w:rPr>
          <w:rFonts w:ascii="Arial" w:hAnsi="Arial" w:cs="Arial"/>
          <w:szCs w:val="24"/>
        </w:rPr>
        <w:t>sexual harassment</w:t>
      </w:r>
      <w:r w:rsidRPr="0051126B">
        <w:rPr>
          <w:rFonts w:ascii="Arial" w:hAnsi="Arial" w:cs="Arial"/>
          <w:szCs w:val="24"/>
        </w:rPr>
        <w:t>.</w:t>
      </w:r>
      <w:r w:rsidR="008E2357">
        <w:rPr>
          <w:rFonts w:ascii="Arial" w:hAnsi="Arial" w:cs="Arial"/>
          <w:szCs w:val="24"/>
        </w:rPr>
        <w:t xml:space="preserve"> </w:t>
      </w:r>
      <w:r>
        <w:rPr>
          <w:rFonts w:ascii="Arial" w:hAnsi="Arial" w:cs="Arial"/>
          <w:szCs w:val="24"/>
        </w:rPr>
        <w:t>An individual</w:t>
      </w:r>
      <w:r w:rsidRPr="0051126B">
        <w:rPr>
          <w:rFonts w:ascii="Arial" w:hAnsi="Arial" w:cs="Arial"/>
          <w:szCs w:val="24"/>
        </w:rPr>
        <w:t xml:space="preserve"> may not file with DHR if </w:t>
      </w:r>
      <w:r>
        <w:rPr>
          <w:rFonts w:ascii="Arial" w:hAnsi="Arial" w:cs="Arial"/>
          <w:szCs w:val="24"/>
        </w:rPr>
        <w:t>they</w:t>
      </w:r>
      <w:r w:rsidRPr="0051126B">
        <w:rPr>
          <w:rFonts w:ascii="Arial" w:hAnsi="Arial" w:cs="Arial"/>
          <w:szCs w:val="24"/>
        </w:rPr>
        <w:t xml:space="preserve"> have already filed </w:t>
      </w:r>
      <w:r>
        <w:rPr>
          <w:rFonts w:ascii="Arial" w:hAnsi="Arial" w:cs="Arial"/>
          <w:szCs w:val="24"/>
        </w:rPr>
        <w:t>a HRL complaint in state court.</w:t>
      </w:r>
    </w:p>
    <w:p w:rsidR="00FC1A8A" w:rsidRDefault="00FC1A8A" w:rsidP="00FC1A8A">
      <w:pPr>
        <w:tabs>
          <w:tab w:val="left" w:pos="2880"/>
        </w:tabs>
        <w:spacing w:after="0" w:line="240" w:lineRule="auto"/>
        <w:contextualSpacing/>
        <w:rPr>
          <w:rFonts w:ascii="Arial" w:hAnsi="Arial" w:cs="Arial"/>
          <w:szCs w:val="24"/>
        </w:rPr>
      </w:pPr>
    </w:p>
    <w:p w:rsidR="00FC1A8A" w:rsidRDefault="00FC1A8A" w:rsidP="00FC1A8A">
      <w:pPr>
        <w:tabs>
          <w:tab w:val="left" w:pos="2880"/>
        </w:tabs>
        <w:spacing w:after="0" w:line="240" w:lineRule="auto"/>
        <w:contextualSpacing/>
        <w:rPr>
          <w:rFonts w:ascii="Arial" w:hAnsi="Arial" w:cs="Arial"/>
        </w:rPr>
      </w:pPr>
      <w:r>
        <w:rPr>
          <w:rFonts w:ascii="Arial" w:hAnsi="Arial" w:cs="Arial"/>
          <w:szCs w:val="24"/>
        </w:rPr>
        <w:t xml:space="preserve">Complaining internally to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Pr>
          <w:rFonts w:ascii="Arial" w:hAnsi="Arial" w:cs="Arial"/>
        </w:rPr>
        <w:t xml:space="preserve"> does not extend your time to file with DHR or in court.</w:t>
      </w:r>
      <w:r w:rsidR="008E2357">
        <w:rPr>
          <w:rFonts w:ascii="Arial" w:hAnsi="Arial" w:cs="Arial"/>
        </w:rPr>
        <w:t xml:space="preserve"> </w:t>
      </w:r>
      <w:r>
        <w:rPr>
          <w:rFonts w:ascii="Arial" w:hAnsi="Arial" w:cs="Arial"/>
        </w:rPr>
        <w:t>The one year or three years is counted from date of the most recent incident of harassment.</w:t>
      </w:r>
    </w:p>
    <w:p w:rsidR="00FC1A8A" w:rsidRDefault="00FC1A8A" w:rsidP="00FC1A8A">
      <w:pPr>
        <w:tabs>
          <w:tab w:val="left" w:pos="2880"/>
        </w:tabs>
        <w:spacing w:after="0" w:line="240" w:lineRule="auto"/>
        <w:contextualSpacing/>
        <w:rPr>
          <w:rFonts w:ascii="Arial" w:hAnsi="Arial" w:cs="Arial"/>
        </w:rPr>
      </w:pPr>
    </w:p>
    <w:p w:rsidR="00FC1A8A" w:rsidRDefault="00FC1A8A" w:rsidP="00FC1A8A">
      <w:pPr>
        <w:tabs>
          <w:tab w:val="left" w:pos="2880"/>
        </w:tabs>
        <w:spacing w:after="0" w:line="240" w:lineRule="auto"/>
        <w:contextualSpacing/>
        <w:rPr>
          <w:rFonts w:ascii="Arial" w:hAnsi="Arial" w:cs="Arial"/>
        </w:rPr>
      </w:pPr>
      <w:r>
        <w:rPr>
          <w:rFonts w:ascii="Arial" w:hAnsi="Arial" w:cs="Arial"/>
        </w:rPr>
        <w:t>You do not need an attorney to file a complaint with DHR, and there is no cost to file with DHR.</w:t>
      </w:r>
    </w:p>
    <w:p w:rsidR="00FC1A8A" w:rsidRDefault="00FC1A8A" w:rsidP="00FC1A8A">
      <w:pPr>
        <w:tabs>
          <w:tab w:val="left" w:pos="2880"/>
        </w:tabs>
        <w:spacing w:after="0" w:line="240" w:lineRule="auto"/>
        <w:contextualSpacing/>
        <w:rPr>
          <w:rFonts w:ascii="Arial" w:hAnsi="Arial" w:cs="Arial"/>
        </w:rPr>
      </w:pPr>
    </w:p>
    <w:p w:rsidR="00FC1A8A" w:rsidRDefault="00FC1A8A" w:rsidP="00FC1A8A">
      <w:pPr>
        <w:spacing w:after="160" w:line="240" w:lineRule="auto"/>
        <w:contextualSpacing/>
        <w:rPr>
          <w:rFonts w:ascii="Arial" w:hAnsi="Arial" w:cs="Arial"/>
          <w:szCs w:val="24"/>
        </w:rPr>
      </w:pPr>
      <w:r w:rsidRPr="001F7C69">
        <w:rPr>
          <w:rFonts w:ascii="Arial" w:hAnsi="Arial" w:cs="Arial"/>
          <w:szCs w:val="24"/>
        </w:rPr>
        <w:t xml:space="preserve">DHR will investigate your complaint and determine whether there is probable cause to believe that </w:t>
      </w:r>
      <w:r>
        <w:rPr>
          <w:rFonts w:ascii="Arial" w:hAnsi="Arial" w:cs="Arial"/>
          <w:szCs w:val="24"/>
        </w:rPr>
        <w:t xml:space="preserve">sexual harassment </w:t>
      </w:r>
      <w:r w:rsidRPr="001F7C69">
        <w:rPr>
          <w:rFonts w:ascii="Arial" w:hAnsi="Arial" w:cs="Arial"/>
          <w:szCs w:val="24"/>
        </w:rPr>
        <w:t>has occurred. Probable cause cases are forwarded to a public hearing befo</w:t>
      </w:r>
      <w:r>
        <w:rPr>
          <w:rFonts w:ascii="Arial" w:hAnsi="Arial" w:cs="Arial"/>
          <w:szCs w:val="24"/>
        </w:rPr>
        <w:t xml:space="preserve">re an administrative law judge. </w:t>
      </w:r>
      <w:r w:rsidRPr="001F7C69">
        <w:rPr>
          <w:rFonts w:ascii="Arial" w:hAnsi="Arial" w:cs="Arial"/>
          <w:szCs w:val="24"/>
        </w:rPr>
        <w:t xml:space="preserve">If </w:t>
      </w:r>
      <w:r>
        <w:rPr>
          <w:rFonts w:ascii="Arial" w:hAnsi="Arial" w:cs="Arial"/>
          <w:szCs w:val="24"/>
        </w:rPr>
        <w:t xml:space="preserve">sexual harassment </w:t>
      </w:r>
      <w:r w:rsidRPr="001F7C69">
        <w:rPr>
          <w:rFonts w:ascii="Arial" w:hAnsi="Arial" w:cs="Arial"/>
          <w:szCs w:val="24"/>
        </w:rPr>
        <w:t>is found after a hearing, DHR has the power to award relief, which varies but may include requiring your employer to take action to stop the harassment</w:t>
      </w:r>
      <w:r>
        <w:rPr>
          <w:rFonts w:ascii="Arial" w:hAnsi="Arial" w:cs="Arial"/>
          <w:szCs w:val="24"/>
        </w:rPr>
        <w:t>,</w:t>
      </w:r>
      <w:r w:rsidRPr="001F7C69">
        <w:rPr>
          <w:rFonts w:ascii="Arial" w:hAnsi="Arial" w:cs="Arial"/>
          <w:szCs w:val="24"/>
        </w:rPr>
        <w:t xml:space="preserve"> or redress the damage caused, including pay</w:t>
      </w:r>
      <w:r>
        <w:rPr>
          <w:rFonts w:ascii="Arial" w:hAnsi="Arial" w:cs="Arial"/>
          <w:szCs w:val="24"/>
        </w:rPr>
        <w:t>ing</w:t>
      </w:r>
      <w:r w:rsidRPr="001F7C69">
        <w:rPr>
          <w:rFonts w:ascii="Arial" w:hAnsi="Arial" w:cs="Arial"/>
          <w:szCs w:val="24"/>
        </w:rPr>
        <w:t xml:space="preserve"> of monetary damages, attorney’s fees and civil fines.</w:t>
      </w:r>
    </w:p>
    <w:p w:rsidR="00FC1A8A" w:rsidRDefault="00FC1A8A" w:rsidP="00FC1A8A">
      <w:pPr>
        <w:spacing w:after="0" w:line="240" w:lineRule="auto"/>
        <w:contextualSpacing/>
        <w:rPr>
          <w:rFonts w:ascii="Arial" w:hAnsi="Arial" w:cs="Arial"/>
          <w:szCs w:val="24"/>
        </w:rPr>
      </w:pPr>
    </w:p>
    <w:p w:rsidR="00FC1A8A" w:rsidRPr="00AC4F6C" w:rsidRDefault="00FC1A8A" w:rsidP="00FC1A8A">
      <w:pPr>
        <w:spacing w:after="0" w:line="240" w:lineRule="auto"/>
        <w:contextualSpacing/>
        <w:rPr>
          <w:rFonts w:ascii="Arial" w:hAnsi="Arial"/>
          <w:color w:val="000000"/>
        </w:rPr>
      </w:pPr>
      <w:r w:rsidRPr="0051126B">
        <w:rPr>
          <w:rFonts w:ascii="Arial" w:hAnsi="Arial" w:cs="Arial"/>
          <w:szCs w:val="24"/>
        </w:rPr>
        <w:t>DHR’s main office contact information is:</w:t>
      </w:r>
      <w:r w:rsidR="008E2357">
        <w:rPr>
          <w:rFonts w:ascii="Arial" w:hAnsi="Arial" w:cs="Arial"/>
          <w:szCs w:val="24"/>
        </w:rPr>
        <w:t xml:space="preserve"> </w:t>
      </w:r>
      <w:r w:rsidRPr="0051126B">
        <w:rPr>
          <w:rFonts w:ascii="Arial" w:hAnsi="Arial" w:cs="Arial"/>
          <w:szCs w:val="24"/>
        </w:rPr>
        <w:t>NYS Division of Human Rights, One Fordham Plaza, Fourth Floor, Bronx, New York 10458</w:t>
      </w:r>
      <w:r>
        <w:rPr>
          <w:rFonts w:ascii="Arial" w:hAnsi="Arial" w:cs="Arial"/>
          <w:szCs w:val="24"/>
        </w:rPr>
        <w:t xml:space="preserve">. You may call </w:t>
      </w:r>
      <w:r w:rsidRPr="0051126B">
        <w:rPr>
          <w:rFonts w:ascii="Arial" w:hAnsi="Arial" w:cs="Arial"/>
          <w:szCs w:val="24"/>
        </w:rPr>
        <w:t>(718) 741-8400</w:t>
      </w:r>
      <w:r>
        <w:rPr>
          <w:rFonts w:ascii="Arial" w:hAnsi="Arial" w:cs="Arial"/>
          <w:szCs w:val="24"/>
        </w:rPr>
        <w:t xml:space="preserve"> </w:t>
      </w:r>
      <w:r w:rsidRPr="00307225">
        <w:rPr>
          <w:rFonts w:ascii="Arial" w:hAnsi="Arial" w:cs="Arial"/>
          <w:color w:val="000000"/>
          <w:szCs w:val="24"/>
        </w:rPr>
        <w:t>or visit:</w:t>
      </w:r>
      <w:r w:rsidRPr="00AC4F6C">
        <w:rPr>
          <w:rFonts w:ascii="Arial" w:hAnsi="Arial"/>
          <w:color w:val="000000"/>
        </w:rPr>
        <w:t xml:space="preserve"> </w:t>
      </w:r>
      <w:hyperlink r:id="rId9" w:history="1">
        <w:r w:rsidRPr="00AC4F6C">
          <w:rPr>
            <w:rFonts w:ascii="Arial" w:hAnsi="Arial"/>
            <w:color w:val="000000"/>
            <w:u w:val="single"/>
          </w:rPr>
          <w:t>www.dhr.ny.gov</w:t>
        </w:r>
      </w:hyperlink>
      <w:r w:rsidRPr="00307225">
        <w:rPr>
          <w:rFonts w:ascii="Arial" w:hAnsi="Arial" w:cs="Arial"/>
          <w:color w:val="000000"/>
          <w:szCs w:val="24"/>
        </w:rPr>
        <w:t>.</w:t>
      </w:r>
    </w:p>
    <w:p w:rsidR="00FC1A8A" w:rsidRPr="00AC4F6C" w:rsidRDefault="00FC1A8A" w:rsidP="00FC1A8A">
      <w:pPr>
        <w:spacing w:after="0" w:line="240" w:lineRule="auto"/>
        <w:contextualSpacing/>
        <w:rPr>
          <w:rFonts w:ascii="Arial" w:hAnsi="Arial"/>
          <w:color w:val="000000"/>
        </w:rPr>
      </w:pPr>
    </w:p>
    <w:p w:rsidR="00FC1A8A" w:rsidRPr="0051126B" w:rsidRDefault="00FC1A8A" w:rsidP="00FC1A8A">
      <w:pPr>
        <w:spacing w:after="0" w:line="240" w:lineRule="auto"/>
        <w:contextualSpacing/>
        <w:rPr>
          <w:rFonts w:ascii="Arial" w:hAnsi="Arial" w:cs="Arial"/>
          <w:szCs w:val="24"/>
        </w:rPr>
      </w:pPr>
      <w:r w:rsidRPr="00AC4F6C">
        <w:rPr>
          <w:rFonts w:ascii="Arial" w:hAnsi="Arial"/>
          <w:color w:val="000000"/>
        </w:rPr>
        <w:t xml:space="preserve">Contact DHR at (888) 392-3644 or visit </w:t>
      </w:r>
      <w:hyperlink r:id="rId10" w:history="1">
        <w:r w:rsidRPr="00AC4F6C">
          <w:rPr>
            <w:rStyle w:val="Hyperlink"/>
            <w:rFonts w:ascii="Arial" w:hAnsi="Arial"/>
            <w:color w:val="000000"/>
          </w:rPr>
          <w:t>dhr.ny.gov/complaint</w:t>
        </w:r>
      </w:hyperlink>
      <w:r w:rsidRPr="00AC4F6C">
        <w:rPr>
          <w:rFonts w:ascii="Arial" w:hAnsi="Arial"/>
          <w:color w:val="000000"/>
        </w:rPr>
        <w:t xml:space="preserve"> for more information about filing a complaint.</w:t>
      </w:r>
      <w:r w:rsidR="008E2357">
        <w:rPr>
          <w:rFonts w:ascii="Arial" w:hAnsi="Arial"/>
          <w:color w:val="000000"/>
        </w:rPr>
        <w:t xml:space="preserve"> </w:t>
      </w:r>
      <w:r w:rsidRPr="00AC4F6C">
        <w:rPr>
          <w:rFonts w:ascii="Arial" w:hAnsi="Arial"/>
          <w:color w:val="000000"/>
        </w:rPr>
        <w:t>The website has a complaint form that can be downloaded, filled</w:t>
      </w:r>
      <w:r w:rsidRPr="0051126B">
        <w:rPr>
          <w:rFonts w:ascii="Arial" w:hAnsi="Arial" w:cs="Arial"/>
          <w:szCs w:val="24"/>
        </w:rPr>
        <w:t xml:space="preserve"> out, notarized and mailed to </w:t>
      </w:r>
      <w:r>
        <w:rPr>
          <w:rFonts w:ascii="Arial" w:hAnsi="Arial" w:cs="Arial"/>
          <w:szCs w:val="24"/>
        </w:rPr>
        <w:t>DHR</w:t>
      </w:r>
      <w:r w:rsidRPr="0051126B">
        <w:rPr>
          <w:rFonts w:ascii="Arial" w:hAnsi="Arial" w:cs="Arial"/>
          <w:szCs w:val="24"/>
        </w:rPr>
        <w:t>.</w:t>
      </w:r>
      <w:r w:rsidR="008E2357">
        <w:rPr>
          <w:rFonts w:ascii="Arial" w:hAnsi="Arial" w:cs="Arial"/>
          <w:szCs w:val="24"/>
        </w:rPr>
        <w:t xml:space="preserve"> </w:t>
      </w:r>
      <w:r w:rsidRPr="0051126B">
        <w:rPr>
          <w:rFonts w:ascii="Arial" w:hAnsi="Arial" w:cs="Arial"/>
          <w:szCs w:val="24"/>
        </w:rPr>
        <w:t>The website also contains</w:t>
      </w:r>
      <w:r>
        <w:rPr>
          <w:rFonts w:ascii="Arial" w:hAnsi="Arial" w:cs="Arial"/>
          <w:szCs w:val="24"/>
        </w:rPr>
        <w:t xml:space="preserve"> contact</w:t>
      </w:r>
      <w:r w:rsidRPr="0051126B">
        <w:rPr>
          <w:rFonts w:ascii="Arial" w:hAnsi="Arial" w:cs="Arial"/>
          <w:szCs w:val="24"/>
        </w:rPr>
        <w:t xml:space="preserve"> information for DHR’s regional offices across New York State. </w:t>
      </w:r>
    </w:p>
    <w:p w:rsidR="00FC1A8A" w:rsidRDefault="00FC1A8A"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p>
    <w:p w:rsidR="00FC1A8A" w:rsidRDefault="00FC1A8A" w:rsidP="00FC1A8A">
      <w:pPr>
        <w:keepNext/>
        <w:spacing w:after="0" w:line="240" w:lineRule="auto"/>
        <w:contextualSpacing/>
        <w:rPr>
          <w:rFonts w:ascii="Arial" w:hAnsi="Arial" w:cs="Arial"/>
          <w:b/>
          <w:szCs w:val="24"/>
          <w:u w:val="single"/>
        </w:rPr>
      </w:pPr>
      <w:r w:rsidRPr="001A6C78">
        <w:rPr>
          <w:rFonts w:ascii="Arial" w:hAnsi="Arial" w:cs="Arial"/>
          <w:b/>
          <w:szCs w:val="24"/>
          <w:u w:val="single"/>
        </w:rPr>
        <w:t>Civil Rights Act of 1964</w:t>
      </w:r>
    </w:p>
    <w:p w:rsidR="001A6C78" w:rsidRPr="001A6C78" w:rsidRDefault="001A6C78" w:rsidP="00FC1A8A">
      <w:pPr>
        <w:keepNext/>
        <w:spacing w:after="0" w:line="240" w:lineRule="auto"/>
        <w:contextualSpacing/>
        <w:rPr>
          <w:rFonts w:ascii="Arial" w:hAnsi="Arial" w:cs="Arial"/>
          <w:szCs w:val="24"/>
          <w:u w:val="single"/>
        </w:rPr>
      </w:pPr>
    </w:p>
    <w:p w:rsidR="00FC1A8A" w:rsidRPr="0051126B" w:rsidRDefault="00FC1A8A" w:rsidP="00FC1A8A">
      <w:pPr>
        <w:spacing w:after="0" w:line="240" w:lineRule="auto"/>
        <w:contextualSpacing/>
        <w:rPr>
          <w:rFonts w:ascii="Arial" w:hAnsi="Arial" w:cs="Arial"/>
          <w:color w:val="000000"/>
          <w:szCs w:val="24"/>
        </w:rPr>
      </w:pPr>
      <w:r w:rsidRPr="0051126B">
        <w:rPr>
          <w:rFonts w:ascii="Arial" w:hAnsi="Arial" w:cs="Arial"/>
          <w:szCs w:val="24"/>
        </w:rPr>
        <w:t xml:space="preserve">The </w:t>
      </w:r>
      <w:r w:rsidRPr="00AC4F6C">
        <w:rPr>
          <w:rFonts w:ascii="Arial" w:hAnsi="Arial"/>
        </w:rPr>
        <w:t>United States Equal Employment Opportunity Commission (EEOC)</w:t>
      </w:r>
      <w:r w:rsidRPr="0051126B">
        <w:rPr>
          <w:rFonts w:ascii="Arial" w:hAnsi="Arial" w:cs="Arial"/>
          <w:szCs w:val="24"/>
        </w:rPr>
        <w:t xml:space="preserve"> enforces federal anti-discrimination laws, including Title VII of the 1964 federal Civil Rights Act (codified as 42 U.S.C. § 2000e et seq.).</w:t>
      </w:r>
      <w:r w:rsidR="008E2357">
        <w:rPr>
          <w:rFonts w:ascii="Arial" w:hAnsi="Arial" w:cs="Arial"/>
          <w:szCs w:val="24"/>
        </w:rPr>
        <w:t xml:space="preserve"> </w:t>
      </w:r>
      <w:r>
        <w:rPr>
          <w:rFonts w:ascii="Arial" w:hAnsi="Arial" w:cs="Arial"/>
          <w:szCs w:val="24"/>
        </w:rPr>
        <w:t>An individual</w:t>
      </w:r>
      <w:r w:rsidRPr="0051126B">
        <w:rPr>
          <w:rFonts w:ascii="Arial" w:hAnsi="Arial" w:cs="Arial"/>
          <w:szCs w:val="24"/>
        </w:rPr>
        <w:t xml:space="preserve"> can file a complaint with the EEOC anytime within 300 days from the harassment.</w:t>
      </w:r>
      <w:r w:rsidR="008E2357">
        <w:rPr>
          <w:rFonts w:ascii="Arial" w:hAnsi="Arial" w:cs="Arial"/>
          <w:szCs w:val="24"/>
        </w:rPr>
        <w:t xml:space="preserve"> </w:t>
      </w:r>
      <w:r>
        <w:rPr>
          <w:rFonts w:ascii="Arial" w:hAnsi="Arial" w:cs="Arial"/>
          <w:szCs w:val="24"/>
        </w:rPr>
        <w:t>There is no cost to file a complaint with the EEOC.</w:t>
      </w:r>
      <w:r w:rsidR="008E2357">
        <w:rPr>
          <w:rFonts w:ascii="Arial" w:hAnsi="Arial" w:cs="Arial"/>
          <w:szCs w:val="24"/>
        </w:rPr>
        <w:t xml:space="preserve"> </w:t>
      </w:r>
      <w:r w:rsidRPr="0051126B">
        <w:rPr>
          <w:rFonts w:ascii="Arial" w:hAnsi="Arial" w:cs="Arial"/>
          <w:szCs w:val="24"/>
        </w:rPr>
        <w:t xml:space="preserve">The EEOC will investigate </w:t>
      </w:r>
      <w:r>
        <w:rPr>
          <w:rFonts w:ascii="Arial" w:hAnsi="Arial" w:cs="Arial"/>
          <w:szCs w:val="24"/>
        </w:rPr>
        <w:t>the</w:t>
      </w:r>
      <w:r w:rsidRPr="0051126B">
        <w:rPr>
          <w:rFonts w:ascii="Arial" w:hAnsi="Arial" w:cs="Arial"/>
          <w:szCs w:val="24"/>
        </w:rPr>
        <w:t xml:space="preserve"> complaint, and </w:t>
      </w:r>
      <w:r w:rsidRPr="0051126B">
        <w:rPr>
          <w:rFonts w:ascii="Arial" w:hAnsi="Arial" w:cs="Arial"/>
          <w:color w:val="000000"/>
          <w:szCs w:val="24"/>
        </w:rPr>
        <w:t xml:space="preserve">determine whether there is reasonable cause to believe that discrimination has occurred, at which point the EEOC will issue a Right to Sue letter permitting </w:t>
      </w:r>
      <w:r>
        <w:rPr>
          <w:rFonts w:ascii="Arial" w:hAnsi="Arial" w:cs="Arial"/>
          <w:color w:val="000000"/>
          <w:szCs w:val="24"/>
        </w:rPr>
        <w:t>the individual</w:t>
      </w:r>
      <w:r w:rsidRPr="0051126B">
        <w:rPr>
          <w:rFonts w:ascii="Arial" w:hAnsi="Arial" w:cs="Arial"/>
          <w:color w:val="000000"/>
          <w:szCs w:val="24"/>
        </w:rPr>
        <w:t xml:space="preserve"> to file a complaint in federal court.</w:t>
      </w:r>
      <w:r w:rsidR="008E2357">
        <w:rPr>
          <w:rFonts w:ascii="Arial" w:hAnsi="Arial" w:cs="Arial"/>
          <w:color w:val="000000"/>
          <w:szCs w:val="24"/>
        </w:rPr>
        <w:t xml:space="preserve"> </w:t>
      </w:r>
    </w:p>
    <w:p w:rsidR="00FC1A8A" w:rsidRPr="0051126B" w:rsidRDefault="00FC1A8A" w:rsidP="00FC1A8A">
      <w:pPr>
        <w:spacing w:after="0" w:line="240" w:lineRule="auto"/>
        <w:contextualSpacing/>
        <w:rPr>
          <w:rFonts w:ascii="Arial" w:hAnsi="Arial" w:cs="Arial"/>
          <w:color w:val="000000"/>
          <w:szCs w:val="24"/>
        </w:rPr>
      </w:pPr>
    </w:p>
    <w:p w:rsidR="00FC1A8A" w:rsidRDefault="00FC1A8A" w:rsidP="00FC1A8A">
      <w:pPr>
        <w:spacing w:after="0" w:line="240" w:lineRule="auto"/>
        <w:contextualSpacing/>
        <w:rPr>
          <w:rFonts w:ascii="Arial" w:hAnsi="Arial" w:cs="Arial"/>
          <w:color w:val="000000"/>
          <w:szCs w:val="24"/>
        </w:rPr>
      </w:pPr>
      <w:r w:rsidRPr="0051126B">
        <w:rPr>
          <w:rFonts w:ascii="Arial" w:hAnsi="Arial" w:cs="Arial"/>
          <w:color w:val="000000"/>
          <w:szCs w:val="24"/>
        </w:rPr>
        <w:t>The EEOC does not hold hearings or award relief, but may take other action including pursuing cases in federal court on behalf of complaining parties.</w:t>
      </w:r>
      <w:r w:rsidR="008E2357">
        <w:rPr>
          <w:rFonts w:ascii="Arial" w:hAnsi="Arial" w:cs="Arial"/>
          <w:color w:val="000000"/>
          <w:szCs w:val="24"/>
        </w:rPr>
        <w:t xml:space="preserve"> </w:t>
      </w:r>
      <w:r w:rsidRPr="0051126B">
        <w:rPr>
          <w:rFonts w:ascii="Arial" w:hAnsi="Arial" w:cs="Arial"/>
          <w:color w:val="000000"/>
          <w:szCs w:val="24"/>
        </w:rPr>
        <w:t>Federal courts may award remedies if discrimination is found to have occurred.</w:t>
      </w:r>
      <w:r w:rsidR="008E2357">
        <w:rPr>
          <w:rFonts w:ascii="Arial" w:hAnsi="Arial" w:cs="Arial"/>
          <w:color w:val="000000"/>
          <w:szCs w:val="24"/>
        </w:rPr>
        <w:t xml:space="preserve"> </w:t>
      </w:r>
      <w:r>
        <w:rPr>
          <w:rFonts w:ascii="Arial" w:hAnsi="Arial" w:cs="Arial"/>
          <w:color w:val="000000"/>
          <w:szCs w:val="24"/>
        </w:rPr>
        <w:t>In general, private employers must have at least 15 employees to come within the jurisdiction of the EEOC.</w:t>
      </w:r>
    </w:p>
    <w:p w:rsidR="00FC1A8A" w:rsidRDefault="00FC1A8A" w:rsidP="00FC1A8A">
      <w:pPr>
        <w:spacing w:after="0" w:line="240" w:lineRule="auto"/>
        <w:contextualSpacing/>
        <w:rPr>
          <w:rFonts w:ascii="Arial" w:hAnsi="Arial" w:cs="Arial"/>
          <w:color w:val="000000"/>
          <w:szCs w:val="24"/>
        </w:rPr>
      </w:pPr>
    </w:p>
    <w:p w:rsidR="00FC1A8A" w:rsidRPr="00AC4F6C" w:rsidRDefault="00FC1A8A" w:rsidP="00FC1A8A">
      <w:pPr>
        <w:spacing w:after="0" w:line="240" w:lineRule="auto"/>
        <w:contextualSpacing/>
        <w:rPr>
          <w:rFonts w:ascii="Arial" w:hAnsi="Arial"/>
          <w:color w:val="000000"/>
        </w:rPr>
      </w:pPr>
      <w:r>
        <w:rPr>
          <w:rFonts w:ascii="Arial" w:hAnsi="Arial" w:cs="Arial"/>
          <w:szCs w:val="24"/>
        </w:rPr>
        <w:t>A</w:t>
      </w:r>
      <w:r w:rsidRPr="0051126B">
        <w:rPr>
          <w:rFonts w:ascii="Arial" w:hAnsi="Arial" w:cs="Arial"/>
          <w:szCs w:val="24"/>
        </w:rPr>
        <w:t xml:space="preserve">n employee </w:t>
      </w:r>
      <w:r>
        <w:rPr>
          <w:rFonts w:ascii="Arial" w:hAnsi="Arial" w:cs="Arial"/>
          <w:szCs w:val="24"/>
        </w:rPr>
        <w:t xml:space="preserve">alleging </w:t>
      </w:r>
      <w:r w:rsidRPr="0051126B">
        <w:rPr>
          <w:rFonts w:ascii="Arial" w:hAnsi="Arial" w:cs="Arial"/>
          <w:szCs w:val="24"/>
        </w:rPr>
        <w:t>discriminat</w:t>
      </w:r>
      <w:r>
        <w:rPr>
          <w:rFonts w:ascii="Arial" w:hAnsi="Arial" w:cs="Arial"/>
          <w:szCs w:val="24"/>
        </w:rPr>
        <w:t>ion</w:t>
      </w:r>
      <w:r w:rsidRPr="0051126B">
        <w:rPr>
          <w:rFonts w:ascii="Arial" w:hAnsi="Arial" w:cs="Arial"/>
          <w:szCs w:val="24"/>
        </w:rPr>
        <w:t xml:space="preserve"> at work can file a “Charge of Discrimination.”</w:t>
      </w:r>
      <w:r w:rsidR="008E2357">
        <w:rPr>
          <w:rFonts w:ascii="Arial" w:hAnsi="Arial" w:cs="Arial"/>
          <w:szCs w:val="24"/>
        </w:rPr>
        <w:t xml:space="preserve"> </w:t>
      </w:r>
      <w:r w:rsidRPr="0051126B">
        <w:rPr>
          <w:rFonts w:ascii="Arial" w:hAnsi="Arial" w:cs="Arial"/>
          <w:szCs w:val="24"/>
        </w:rPr>
        <w:t xml:space="preserve">The </w:t>
      </w:r>
      <w:r w:rsidRPr="00AC4F6C">
        <w:rPr>
          <w:rFonts w:ascii="Arial" w:hAnsi="Arial"/>
          <w:color w:val="000000"/>
        </w:rPr>
        <w:t>EEOC has district, area, and field offices where complaints can be filed.</w:t>
      </w:r>
      <w:r w:rsidR="008E2357">
        <w:rPr>
          <w:rFonts w:ascii="Arial" w:hAnsi="Arial"/>
          <w:color w:val="000000"/>
        </w:rPr>
        <w:t xml:space="preserve"> </w:t>
      </w:r>
      <w:r w:rsidRPr="00AC4F6C">
        <w:rPr>
          <w:rFonts w:ascii="Arial" w:hAnsi="Arial"/>
          <w:color w:val="000000"/>
        </w:rPr>
        <w:t>Contact the EEOC by calling 1-800-669-4000 (</w:t>
      </w:r>
      <w:r w:rsidRPr="00DF44AA">
        <w:rPr>
          <w:rFonts w:ascii="Arial" w:hAnsi="Arial" w:cs="Arial"/>
          <w:color w:val="000000"/>
          <w:szCs w:val="24"/>
        </w:rPr>
        <w:t xml:space="preserve">TTY: </w:t>
      </w:r>
      <w:r w:rsidRPr="00AC4F6C">
        <w:rPr>
          <w:rFonts w:ascii="Arial" w:hAnsi="Arial"/>
          <w:color w:val="000000"/>
        </w:rPr>
        <w:t>1-800-669-6820</w:t>
      </w:r>
      <w:r w:rsidRPr="00307225">
        <w:rPr>
          <w:rFonts w:ascii="Arial" w:hAnsi="Arial" w:cs="Arial"/>
          <w:color w:val="000000"/>
          <w:szCs w:val="24"/>
        </w:rPr>
        <w:t>),</w:t>
      </w:r>
      <w:r w:rsidRPr="00AC4F6C">
        <w:rPr>
          <w:rFonts w:ascii="Arial" w:hAnsi="Arial"/>
          <w:color w:val="000000"/>
        </w:rPr>
        <w:t xml:space="preserve"> visiting their website at </w:t>
      </w:r>
      <w:hyperlink r:id="rId11" w:history="1">
        <w:r w:rsidRPr="00AC4F6C">
          <w:rPr>
            <w:rFonts w:ascii="Arial" w:hAnsi="Arial"/>
            <w:color w:val="000000"/>
            <w:u w:val="single"/>
          </w:rPr>
          <w:t>www.eeoc.gov</w:t>
        </w:r>
      </w:hyperlink>
      <w:r w:rsidRPr="00AC4F6C">
        <w:rPr>
          <w:rFonts w:ascii="Arial" w:hAnsi="Arial"/>
          <w:color w:val="000000"/>
        </w:rPr>
        <w:t xml:space="preserve"> or via email at </w:t>
      </w:r>
      <w:hyperlink r:id="rId12" w:history="1">
        <w:r w:rsidRPr="00AC4F6C">
          <w:rPr>
            <w:rFonts w:ascii="Arial" w:hAnsi="Arial"/>
            <w:color w:val="000000"/>
            <w:u w:val="single"/>
          </w:rPr>
          <w:t>info@eeoc.gov</w:t>
        </w:r>
      </w:hyperlink>
      <w:r w:rsidRPr="00DF44AA">
        <w:rPr>
          <w:rFonts w:ascii="Arial" w:hAnsi="Arial" w:cs="Arial"/>
          <w:color w:val="000000"/>
          <w:szCs w:val="24"/>
        </w:rPr>
        <w:t>.</w:t>
      </w:r>
    </w:p>
    <w:p w:rsidR="00FC1A8A" w:rsidRPr="0051126B" w:rsidRDefault="00FC1A8A" w:rsidP="00FC1A8A">
      <w:pPr>
        <w:spacing w:after="0" w:line="240" w:lineRule="auto"/>
        <w:contextualSpacing/>
        <w:rPr>
          <w:rFonts w:ascii="Arial" w:hAnsi="Arial" w:cs="Arial"/>
          <w:b/>
          <w:szCs w:val="24"/>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If </w:t>
      </w:r>
      <w:r>
        <w:rPr>
          <w:rFonts w:ascii="Arial" w:hAnsi="Arial" w:cs="Arial"/>
          <w:szCs w:val="24"/>
        </w:rPr>
        <w:t>an individual</w:t>
      </w:r>
      <w:r w:rsidRPr="0051126B">
        <w:rPr>
          <w:rFonts w:ascii="Arial" w:hAnsi="Arial" w:cs="Arial"/>
          <w:szCs w:val="24"/>
        </w:rPr>
        <w:t xml:space="preserve"> filed an administrative complaint with </w:t>
      </w:r>
      <w:r>
        <w:rPr>
          <w:rFonts w:ascii="Arial" w:hAnsi="Arial" w:cs="Arial"/>
          <w:szCs w:val="24"/>
        </w:rPr>
        <w:t>DHR</w:t>
      </w:r>
      <w:r w:rsidRPr="0051126B">
        <w:rPr>
          <w:rFonts w:ascii="Arial" w:hAnsi="Arial" w:cs="Arial"/>
          <w:szCs w:val="24"/>
        </w:rPr>
        <w:t xml:space="preserve">, DHR will file </w:t>
      </w:r>
      <w:r>
        <w:rPr>
          <w:rFonts w:ascii="Arial" w:hAnsi="Arial" w:cs="Arial"/>
          <w:szCs w:val="24"/>
        </w:rPr>
        <w:t>the</w:t>
      </w:r>
      <w:r w:rsidRPr="0051126B">
        <w:rPr>
          <w:rFonts w:ascii="Arial" w:hAnsi="Arial" w:cs="Arial"/>
          <w:szCs w:val="24"/>
        </w:rPr>
        <w:t xml:space="preserve"> complaint with the EEOC to preserve </w:t>
      </w:r>
      <w:r>
        <w:rPr>
          <w:rFonts w:ascii="Arial" w:hAnsi="Arial" w:cs="Arial"/>
          <w:szCs w:val="24"/>
        </w:rPr>
        <w:t>the</w:t>
      </w:r>
      <w:r w:rsidRPr="0051126B">
        <w:rPr>
          <w:rFonts w:ascii="Arial" w:hAnsi="Arial" w:cs="Arial"/>
          <w:szCs w:val="24"/>
        </w:rPr>
        <w:t xml:space="preserve"> right to proceed in federal court.</w:t>
      </w:r>
    </w:p>
    <w:p w:rsidR="00FC1A8A" w:rsidRDefault="00FC1A8A" w:rsidP="00FC1A8A">
      <w:pPr>
        <w:spacing w:after="0" w:line="240" w:lineRule="auto"/>
        <w:contextualSpacing/>
        <w:rPr>
          <w:rFonts w:ascii="Arial" w:hAnsi="Arial" w:cs="Arial"/>
          <w:b/>
          <w:szCs w:val="24"/>
        </w:rPr>
      </w:pPr>
    </w:p>
    <w:p w:rsidR="00FC1A8A" w:rsidRPr="0051126B" w:rsidRDefault="00FC1A8A" w:rsidP="00FC1A8A">
      <w:pPr>
        <w:spacing w:after="0" w:line="240" w:lineRule="auto"/>
        <w:contextualSpacing/>
        <w:rPr>
          <w:rFonts w:ascii="Arial" w:hAnsi="Arial" w:cs="Arial"/>
          <w:b/>
          <w:szCs w:val="24"/>
        </w:rPr>
      </w:pPr>
    </w:p>
    <w:p w:rsidR="00FC1A8A" w:rsidRDefault="00FC1A8A" w:rsidP="00FC1A8A">
      <w:pPr>
        <w:keepNext/>
        <w:spacing w:after="0" w:line="240" w:lineRule="auto"/>
        <w:contextualSpacing/>
        <w:rPr>
          <w:rFonts w:ascii="Arial" w:hAnsi="Arial" w:cs="Arial"/>
          <w:b/>
          <w:szCs w:val="24"/>
          <w:u w:val="single"/>
        </w:rPr>
      </w:pPr>
      <w:r w:rsidRPr="00576C28">
        <w:rPr>
          <w:rFonts w:ascii="Arial" w:hAnsi="Arial" w:cs="Arial"/>
          <w:b/>
          <w:szCs w:val="24"/>
          <w:u w:val="single"/>
        </w:rPr>
        <w:t>Local Protections</w:t>
      </w:r>
    </w:p>
    <w:p w:rsidR="001A6C78" w:rsidRPr="00576C28" w:rsidRDefault="001A6C78" w:rsidP="00FC1A8A">
      <w:pPr>
        <w:keepNext/>
        <w:spacing w:after="0" w:line="240" w:lineRule="auto"/>
        <w:contextualSpacing/>
        <w:rPr>
          <w:rFonts w:ascii="Arial" w:hAnsi="Arial" w:cs="Arial"/>
          <w:b/>
          <w:szCs w:val="24"/>
          <w:u w:val="single"/>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Many localities enforce laws protecting individuals from sexual harassment and discrimination. </w:t>
      </w:r>
      <w:r>
        <w:rPr>
          <w:rFonts w:ascii="Arial" w:hAnsi="Arial" w:cs="Arial"/>
          <w:szCs w:val="24"/>
        </w:rPr>
        <w:t>An individual should c</w:t>
      </w:r>
      <w:r w:rsidRPr="0051126B">
        <w:rPr>
          <w:rFonts w:ascii="Arial" w:hAnsi="Arial" w:cs="Arial"/>
          <w:szCs w:val="24"/>
        </w:rPr>
        <w:t xml:space="preserve">ontact the county, city or town in which </w:t>
      </w:r>
      <w:r>
        <w:rPr>
          <w:rFonts w:ascii="Arial" w:hAnsi="Arial" w:cs="Arial"/>
          <w:szCs w:val="24"/>
        </w:rPr>
        <w:t>they</w:t>
      </w:r>
      <w:r w:rsidRPr="0051126B">
        <w:rPr>
          <w:rFonts w:ascii="Arial" w:hAnsi="Arial" w:cs="Arial"/>
          <w:szCs w:val="24"/>
        </w:rPr>
        <w:t xml:space="preserve"> live to find out if such a law exists.</w:t>
      </w:r>
      <w:r w:rsidR="008E2357">
        <w:rPr>
          <w:rFonts w:ascii="Arial" w:hAnsi="Arial" w:cs="Arial"/>
          <w:szCs w:val="24"/>
        </w:rPr>
        <w:t xml:space="preserve"> </w:t>
      </w:r>
      <w:r w:rsidRPr="0051126B">
        <w:rPr>
          <w:rFonts w:ascii="Arial" w:hAnsi="Arial" w:cs="Arial"/>
          <w:szCs w:val="24"/>
        </w:rPr>
        <w:t xml:space="preserve">For example, employees </w:t>
      </w:r>
      <w:r>
        <w:rPr>
          <w:rFonts w:ascii="Arial" w:hAnsi="Arial" w:cs="Arial"/>
          <w:szCs w:val="24"/>
        </w:rPr>
        <w:t>who</w:t>
      </w:r>
      <w:r w:rsidRPr="0051126B">
        <w:rPr>
          <w:rFonts w:ascii="Arial" w:hAnsi="Arial" w:cs="Arial"/>
          <w:szCs w:val="24"/>
        </w:rPr>
        <w:t xml:space="preserve"> </w:t>
      </w:r>
      <w:r w:rsidRPr="00AC4F6C">
        <w:rPr>
          <w:rFonts w:ascii="Arial" w:hAnsi="Arial"/>
          <w:color w:val="000000"/>
        </w:rPr>
        <w:t>work in New York City may file complaints of sexual harassment with the New York City Commission on Human Rights.</w:t>
      </w:r>
      <w:r w:rsidR="008E2357">
        <w:rPr>
          <w:rFonts w:ascii="Arial" w:hAnsi="Arial"/>
          <w:color w:val="000000"/>
        </w:rPr>
        <w:t xml:space="preserve"> </w:t>
      </w:r>
      <w:r w:rsidRPr="00AC4F6C">
        <w:rPr>
          <w:rFonts w:ascii="Arial" w:hAnsi="Arial"/>
          <w:color w:val="000000"/>
        </w:rPr>
        <w:t xml:space="preserve">Contact their main office at Law Enforcement Bureau of the NYC Commission on Human Rights, 40 Rector Street, 10th Floor, New York, New York; call 311 or (212) 306-7450; or visit </w:t>
      </w:r>
      <w:hyperlink r:id="rId13" w:history="1">
        <w:r w:rsidRPr="00AC4F6C">
          <w:rPr>
            <w:rFonts w:ascii="Arial" w:hAnsi="Arial"/>
            <w:color w:val="000000"/>
            <w:u w:val="single"/>
          </w:rPr>
          <w:t>www.nyc.gov/html/cchr/html/home/home.shtml</w:t>
        </w:r>
      </w:hyperlink>
      <w:r w:rsidRPr="00D33F38">
        <w:rPr>
          <w:rFonts w:ascii="Arial" w:hAnsi="Arial" w:cs="Arial"/>
          <w:color w:val="000000"/>
          <w:szCs w:val="24"/>
        </w:rPr>
        <w:t>.</w:t>
      </w:r>
    </w:p>
    <w:p w:rsidR="00FC1A8A" w:rsidRDefault="00FC1A8A"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p>
    <w:p w:rsidR="00FC1A8A" w:rsidRDefault="00FC1A8A" w:rsidP="00FC1A8A">
      <w:pPr>
        <w:spacing w:after="0" w:line="240" w:lineRule="auto"/>
        <w:contextualSpacing/>
        <w:rPr>
          <w:rFonts w:ascii="Arial" w:hAnsi="Arial" w:cs="Arial"/>
          <w:b/>
          <w:szCs w:val="24"/>
          <w:u w:val="single"/>
        </w:rPr>
      </w:pPr>
      <w:r w:rsidRPr="00576C28">
        <w:rPr>
          <w:rFonts w:ascii="Arial" w:hAnsi="Arial" w:cs="Arial"/>
          <w:b/>
          <w:szCs w:val="24"/>
          <w:u w:val="single"/>
        </w:rPr>
        <w:t>Contact the Local Police Department</w:t>
      </w:r>
    </w:p>
    <w:p w:rsidR="001A6C78" w:rsidRPr="00576C28" w:rsidRDefault="001A6C78" w:rsidP="00FC1A8A">
      <w:pPr>
        <w:spacing w:after="0" w:line="240" w:lineRule="auto"/>
        <w:contextualSpacing/>
        <w:rPr>
          <w:rFonts w:ascii="Arial" w:hAnsi="Arial" w:cs="Arial"/>
          <w:b/>
          <w:szCs w:val="24"/>
          <w:u w:val="single"/>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If the harassment involves </w:t>
      </w:r>
      <w:r>
        <w:rPr>
          <w:rFonts w:ascii="Arial" w:hAnsi="Arial" w:cs="Arial"/>
          <w:szCs w:val="24"/>
        </w:rPr>
        <w:t xml:space="preserve">unwanted </w:t>
      </w:r>
      <w:r w:rsidRPr="0051126B">
        <w:rPr>
          <w:rFonts w:ascii="Arial" w:hAnsi="Arial" w:cs="Arial"/>
          <w:szCs w:val="24"/>
        </w:rPr>
        <w:t>physical touching, coerced physical confinement or coerced sex acts, the conduct may constitute a crime.</w:t>
      </w:r>
      <w:r w:rsidR="008E2357">
        <w:rPr>
          <w:rFonts w:ascii="Arial" w:hAnsi="Arial" w:cs="Arial"/>
          <w:szCs w:val="24"/>
        </w:rPr>
        <w:t xml:space="preserve"> </w:t>
      </w:r>
      <w:r w:rsidRPr="0051126B">
        <w:rPr>
          <w:rFonts w:ascii="Arial" w:hAnsi="Arial" w:cs="Arial"/>
          <w:szCs w:val="24"/>
        </w:rPr>
        <w:t xml:space="preserve">Contact </w:t>
      </w:r>
      <w:r>
        <w:rPr>
          <w:rFonts w:ascii="Arial" w:hAnsi="Arial" w:cs="Arial"/>
          <w:szCs w:val="24"/>
        </w:rPr>
        <w:t>the</w:t>
      </w:r>
      <w:r w:rsidRPr="0051126B">
        <w:rPr>
          <w:rFonts w:ascii="Arial" w:hAnsi="Arial" w:cs="Arial"/>
          <w:szCs w:val="24"/>
        </w:rPr>
        <w:t xml:space="preserve"> local police department.</w:t>
      </w:r>
    </w:p>
    <w:sectPr w:rsidR="00FC1A8A" w:rsidRPr="0051126B" w:rsidSect="00AC4F6C">
      <w:headerReference w:type="default" r:id="rId14"/>
      <w:footerReference w:type="default" r:id="rId15"/>
      <w:footerReference w:type="first" r:id="rId16"/>
      <w:pgSz w:w="12240" w:h="15840"/>
      <w:pgMar w:top="900" w:right="720" w:bottom="1440" w:left="720"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DDC" w:rsidRDefault="00AA6DDC" w:rsidP="00FC1A8A">
      <w:pPr>
        <w:spacing w:after="0" w:line="240" w:lineRule="auto"/>
      </w:pPr>
      <w:r>
        <w:separator/>
      </w:r>
    </w:p>
  </w:endnote>
  <w:endnote w:type="continuationSeparator" w:id="0">
    <w:p w:rsidR="00AA6DDC" w:rsidRDefault="00AA6DDC" w:rsidP="00FC1A8A">
      <w:pPr>
        <w:spacing w:after="0" w:line="240" w:lineRule="auto"/>
      </w:pPr>
      <w:r>
        <w:continuationSeparator/>
      </w:r>
    </w:p>
  </w:endnote>
  <w:endnote w:type="continuationNotice" w:id="1">
    <w:p w:rsidR="00AA6DDC" w:rsidRDefault="00AA6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174"/>
      <w:gridCol w:w="1626"/>
    </w:tblGrid>
    <w:tr w:rsidR="00FC1A8A">
      <w:tc>
        <w:tcPr>
          <w:tcW w:w="9288" w:type="dxa"/>
          <w:shd w:val="clear" w:color="auto" w:fill="auto"/>
          <w:vAlign w:val="center"/>
        </w:tcPr>
        <w:p w:rsidR="00FC1A8A" w:rsidRPr="00543D4C" w:rsidRDefault="00FC1A8A" w:rsidP="00FC1A8A">
          <w:pPr>
            <w:tabs>
              <w:tab w:val="left" w:pos="5040"/>
            </w:tabs>
            <w:spacing w:after="0" w:line="240" w:lineRule="auto"/>
            <w:rPr>
              <w:rFonts w:ascii="Arial" w:hAnsi="Arial" w:cs="Arial"/>
              <w:i/>
              <w:sz w:val="20"/>
              <w:szCs w:val="24"/>
            </w:rPr>
          </w:pPr>
        </w:p>
      </w:tc>
      <w:tc>
        <w:tcPr>
          <w:tcW w:w="1638" w:type="dxa"/>
          <w:shd w:val="clear" w:color="auto" w:fill="auto"/>
          <w:vAlign w:val="center"/>
        </w:tcPr>
        <w:p w:rsidR="00FC1A8A" w:rsidRPr="00543D4C" w:rsidRDefault="00FC1A8A" w:rsidP="00FC1A8A">
          <w:pPr>
            <w:tabs>
              <w:tab w:val="left" w:pos="5040"/>
            </w:tabs>
            <w:spacing w:after="0" w:line="240" w:lineRule="auto"/>
            <w:jc w:val="right"/>
            <w:rPr>
              <w:rFonts w:ascii="Arial" w:hAnsi="Arial" w:cs="Arial"/>
              <w:b/>
              <w:sz w:val="20"/>
              <w:szCs w:val="20"/>
            </w:rPr>
          </w:pPr>
          <w:r w:rsidRPr="00543D4C">
            <w:rPr>
              <w:rFonts w:ascii="Arial" w:hAnsi="Arial" w:cs="Arial"/>
              <w:b/>
              <w:sz w:val="20"/>
              <w:szCs w:val="20"/>
            </w:rPr>
            <w:t xml:space="preserve">Page </w:t>
          </w:r>
          <w:r w:rsidRPr="00543D4C">
            <w:rPr>
              <w:rStyle w:val="PageNumber"/>
              <w:rFonts w:ascii="Arial" w:hAnsi="Arial" w:cs="Arial"/>
              <w:b/>
              <w:sz w:val="20"/>
              <w:szCs w:val="20"/>
            </w:rPr>
            <w:fldChar w:fldCharType="begin"/>
          </w:r>
          <w:r w:rsidRPr="00543D4C">
            <w:rPr>
              <w:rStyle w:val="PageNumber"/>
              <w:rFonts w:ascii="Arial" w:hAnsi="Arial" w:cs="Arial"/>
              <w:b/>
              <w:sz w:val="20"/>
              <w:szCs w:val="20"/>
            </w:rPr>
            <w:instrText xml:space="preserve"> PAGE </w:instrText>
          </w:r>
          <w:r w:rsidRPr="00543D4C">
            <w:rPr>
              <w:rStyle w:val="PageNumber"/>
              <w:rFonts w:ascii="Arial" w:hAnsi="Arial" w:cs="Arial"/>
              <w:b/>
              <w:sz w:val="20"/>
              <w:szCs w:val="20"/>
            </w:rPr>
            <w:fldChar w:fldCharType="separate"/>
          </w:r>
          <w:r w:rsidR="007C6206">
            <w:rPr>
              <w:rStyle w:val="PageNumber"/>
              <w:rFonts w:ascii="Arial" w:hAnsi="Arial" w:cs="Arial"/>
              <w:b/>
              <w:noProof/>
              <w:sz w:val="20"/>
              <w:szCs w:val="20"/>
            </w:rPr>
            <w:t>6</w:t>
          </w:r>
          <w:r w:rsidRPr="00543D4C">
            <w:rPr>
              <w:rStyle w:val="PageNumber"/>
              <w:rFonts w:ascii="Arial" w:hAnsi="Arial" w:cs="Arial"/>
              <w:b/>
              <w:sz w:val="20"/>
              <w:szCs w:val="20"/>
            </w:rPr>
            <w:fldChar w:fldCharType="end"/>
          </w:r>
          <w:r>
            <w:rPr>
              <w:rStyle w:val="PageNumber"/>
              <w:rFonts w:ascii="Arial" w:hAnsi="Arial" w:cs="Arial"/>
              <w:b/>
              <w:sz w:val="20"/>
              <w:szCs w:val="20"/>
            </w:rPr>
            <w:t xml:space="preserve"> of 8</w:t>
          </w:r>
        </w:p>
      </w:tc>
    </w:tr>
  </w:tbl>
  <w:p w:rsidR="00FC1A8A" w:rsidRDefault="00FC1A8A" w:rsidP="00FC1A8A">
    <w:pPr>
      <w:tabs>
        <w:tab w:val="left" w:pos="5040"/>
      </w:tabs>
      <w:spacing w:after="0" w:line="240" w:lineRule="auto"/>
      <w:rPr>
        <w:rFonts w:ascii="Arial" w:hAnsi="Arial" w:cs="Arial"/>
        <w:i/>
        <w:sz w:val="20"/>
        <w:szCs w:val="24"/>
      </w:rPr>
    </w:pPr>
  </w:p>
  <w:p w:rsidR="00FC1A8A" w:rsidRDefault="00FC1A8A" w:rsidP="00FC1A8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A8A" w:rsidRDefault="00FC1A8A">
    <w:pPr>
      <w:pStyle w:val="Footer"/>
    </w:pPr>
    <w:r w:rsidRPr="00543D4C">
      <w:rPr>
        <w:rFonts w:ascii="Arial" w:hAnsi="Arial" w:cs="Arial"/>
        <w:i/>
        <w:sz w:val="16"/>
        <w:szCs w:val="24"/>
      </w:rPr>
      <w:t>Adoption of this policy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DDC" w:rsidRDefault="00AA6DDC" w:rsidP="00FC1A8A">
      <w:pPr>
        <w:spacing w:after="0" w:line="240" w:lineRule="auto"/>
      </w:pPr>
      <w:r>
        <w:separator/>
      </w:r>
    </w:p>
  </w:footnote>
  <w:footnote w:type="continuationSeparator" w:id="0">
    <w:p w:rsidR="00AA6DDC" w:rsidRDefault="00AA6DDC" w:rsidP="00FC1A8A">
      <w:pPr>
        <w:spacing w:after="0" w:line="240" w:lineRule="auto"/>
      </w:pPr>
      <w:r>
        <w:continuationSeparator/>
      </w:r>
    </w:p>
  </w:footnote>
  <w:footnote w:type="continuationNotice" w:id="1">
    <w:p w:rsidR="00AA6DDC" w:rsidRDefault="00AA6DDC">
      <w:pPr>
        <w:spacing w:after="0" w:line="240" w:lineRule="auto"/>
      </w:pPr>
    </w:p>
  </w:footnote>
  <w:footnote w:id="2">
    <w:p w:rsidR="00FC1A8A" w:rsidRPr="00AB667A" w:rsidRDefault="00FC1A8A" w:rsidP="00FC1A8A">
      <w:pPr>
        <w:pStyle w:val="FootnoteText"/>
        <w:spacing w:after="0" w:line="240" w:lineRule="auto"/>
        <w:rPr>
          <w:rFonts w:ascii="Arial" w:hAnsi="Arial" w:cs="Arial"/>
          <w:sz w:val="16"/>
          <w:szCs w:val="16"/>
          <w:lang w:val="en-US"/>
        </w:rPr>
      </w:pPr>
      <w:r w:rsidRPr="00AB667A">
        <w:rPr>
          <w:rStyle w:val="FootnoteReference"/>
          <w:rFonts w:ascii="Arial" w:hAnsi="Arial" w:cs="Arial"/>
          <w:sz w:val="16"/>
          <w:szCs w:val="16"/>
        </w:rPr>
        <w:footnoteRef/>
      </w:r>
      <w:r>
        <w:rPr>
          <w:rFonts w:ascii="Arial" w:hAnsi="Arial" w:cs="Arial"/>
          <w:sz w:val="16"/>
          <w:szCs w:val="16"/>
          <w:lang w:val="en-US"/>
        </w:rPr>
        <w:t xml:space="preserve"> While this policy specifically addresses sexual harassment, h</w:t>
      </w:r>
      <w:r w:rsidRPr="00AB667A">
        <w:rPr>
          <w:rFonts w:ascii="Arial" w:hAnsi="Arial" w:cs="Arial"/>
          <w:sz w:val="16"/>
          <w:szCs w:val="16"/>
          <w:lang w:val="en-US"/>
        </w:rPr>
        <w:t xml:space="preserve">arassment </w:t>
      </w:r>
      <w:r>
        <w:rPr>
          <w:rFonts w:ascii="Arial" w:hAnsi="Arial" w:cs="Arial"/>
          <w:sz w:val="16"/>
          <w:szCs w:val="16"/>
          <w:lang w:val="en-US"/>
        </w:rPr>
        <w:t>because of and discrimination against persons of all</w:t>
      </w:r>
      <w:r w:rsidRPr="00AB667A">
        <w:rPr>
          <w:rFonts w:ascii="Arial" w:hAnsi="Arial" w:cs="Arial"/>
          <w:sz w:val="16"/>
          <w:szCs w:val="16"/>
          <w:lang w:val="en-US"/>
        </w:rPr>
        <w:t xml:space="preserve"> protected classes is prohibited. </w:t>
      </w:r>
      <w:r>
        <w:rPr>
          <w:rFonts w:ascii="Arial" w:hAnsi="Arial" w:cs="Arial"/>
          <w:sz w:val="16"/>
          <w:szCs w:val="16"/>
          <w:lang w:val="en-US"/>
        </w:rPr>
        <w:t>In New York State, s</w:t>
      </w:r>
      <w:r w:rsidRPr="00AB667A">
        <w:rPr>
          <w:rFonts w:ascii="Arial" w:hAnsi="Arial" w:cs="Arial"/>
          <w:sz w:val="16"/>
          <w:szCs w:val="16"/>
          <w:lang w:val="en-US"/>
        </w:rPr>
        <w:t>uch classes include</w:t>
      </w:r>
      <w:r w:rsidRPr="00AB667A">
        <w:rPr>
          <w:rFonts w:ascii="Arial" w:hAnsi="Arial" w:cs="Arial"/>
          <w:sz w:val="16"/>
          <w:szCs w:val="16"/>
        </w:rPr>
        <w:t>age, race, creed, color, national origin, sexual orientation, military status, sex, disability, marital status, domestic violence victim status, gender identity and criminal history.</w:t>
      </w:r>
    </w:p>
  </w:footnote>
  <w:footnote w:id="3">
    <w:p w:rsidR="00FC1A8A" w:rsidRPr="00543D4C" w:rsidRDefault="00FC1A8A" w:rsidP="00FC1A8A">
      <w:pPr>
        <w:pStyle w:val="FootnoteText"/>
        <w:spacing w:after="0" w:line="240" w:lineRule="auto"/>
        <w:rPr>
          <w:rFonts w:ascii="Arial" w:hAnsi="Arial" w:cs="Arial"/>
          <w:sz w:val="16"/>
          <w:szCs w:val="16"/>
          <w:lang w:val="en-US"/>
        </w:rPr>
      </w:pPr>
      <w:r w:rsidRPr="00543D4C">
        <w:rPr>
          <w:rStyle w:val="FootnoteReference"/>
          <w:rFonts w:ascii="Arial" w:hAnsi="Arial" w:cs="Arial"/>
          <w:sz w:val="16"/>
          <w:szCs w:val="16"/>
        </w:rPr>
        <w:footnoteRef/>
      </w:r>
      <w:r w:rsidRPr="00543D4C">
        <w:rPr>
          <w:rFonts w:ascii="Arial" w:hAnsi="Arial" w:cs="Arial"/>
          <w:sz w:val="16"/>
          <w:szCs w:val="16"/>
        </w:rPr>
        <w:t xml:space="preserve"> A non-employee is someone who is (or is employed by) a contractor, subcontractor, vendor, consultant, or anyone providing services in the workplace.</w:t>
      </w:r>
      <w:r w:rsidR="008E2357">
        <w:rPr>
          <w:rFonts w:ascii="Arial" w:hAnsi="Arial" w:cs="Arial"/>
          <w:sz w:val="16"/>
          <w:szCs w:val="16"/>
        </w:rPr>
        <w:t xml:space="preserve"> </w:t>
      </w:r>
      <w:r w:rsidRPr="00543D4C">
        <w:rPr>
          <w:rFonts w:ascii="Arial" w:hAnsi="Arial" w:cs="Arial"/>
          <w:sz w:val="16"/>
          <w:szCs w:val="16"/>
        </w:rPr>
        <w:t>Protected non-employees include persons commonly referred to as independent contractors, “gig” workers and temporary workers.</w:t>
      </w:r>
      <w:r w:rsidR="008E2357">
        <w:rPr>
          <w:rFonts w:ascii="Arial" w:hAnsi="Arial" w:cs="Arial"/>
          <w:sz w:val="16"/>
          <w:szCs w:val="16"/>
        </w:rPr>
        <w:t xml:space="preserve"> </w:t>
      </w:r>
      <w:r w:rsidRPr="00543D4C">
        <w:rPr>
          <w:rFonts w:ascii="Arial" w:hAnsi="Arial" w:cs="Arial"/>
          <w:sz w:val="16"/>
          <w:szCs w:val="16"/>
        </w:rPr>
        <w:t>Also included are persons providing equipment repair, cleaning services or any other services provided pursuant to a contract with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A8A" w:rsidRPr="00934C41" w:rsidRDefault="00FC1A8A" w:rsidP="00FC1A8A">
    <w:pPr>
      <w:pStyle w:val="Heade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84B14"/>
    <w:multiLevelType w:val="hybridMultilevel"/>
    <w:tmpl w:val="8904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10"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A5A79"/>
    <w:multiLevelType w:val="hybridMultilevel"/>
    <w:tmpl w:val="9484FDC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2"/>
  </w:num>
  <w:num w:numId="5">
    <w:abstractNumId w:val="16"/>
  </w:num>
  <w:num w:numId="6">
    <w:abstractNumId w:val="8"/>
  </w:num>
  <w:num w:numId="7">
    <w:abstractNumId w:val="18"/>
  </w:num>
  <w:num w:numId="8">
    <w:abstractNumId w:val="7"/>
  </w:num>
  <w:num w:numId="9">
    <w:abstractNumId w:val="15"/>
  </w:num>
  <w:num w:numId="10">
    <w:abstractNumId w:val="13"/>
  </w:num>
  <w:num w:numId="11">
    <w:abstractNumId w:val="14"/>
  </w:num>
  <w:num w:numId="12">
    <w:abstractNumId w:val="4"/>
  </w:num>
  <w:num w:numId="13">
    <w:abstractNumId w:val="5"/>
  </w:num>
  <w:num w:numId="14">
    <w:abstractNumId w:val="11"/>
  </w:num>
  <w:num w:numId="15">
    <w:abstractNumId w:val="2"/>
  </w:num>
  <w:num w:numId="16">
    <w:abstractNumId w:val="0"/>
  </w:num>
  <w:num w:numId="17">
    <w:abstractNumId w:val="1"/>
  </w:num>
  <w:num w:numId="18">
    <w:abstractNumId w:val="20"/>
  </w:num>
  <w:num w:numId="19">
    <w:abstractNumId w:val="9"/>
  </w:num>
  <w:num w:numId="20">
    <w:abstractNumId w:val="3"/>
  </w:num>
  <w:num w:numId="21">
    <w:abstractNumId w:val="23"/>
  </w:num>
  <w:num w:numId="22">
    <w:abstractNumId w:val="10"/>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08B"/>
    <w:rsid w:val="00006F34"/>
    <w:rsid w:val="00040847"/>
    <w:rsid w:val="000B196D"/>
    <w:rsid w:val="001178EF"/>
    <w:rsid w:val="001A6C78"/>
    <w:rsid w:val="001F19C7"/>
    <w:rsid w:val="001F5970"/>
    <w:rsid w:val="00220D03"/>
    <w:rsid w:val="00225CFA"/>
    <w:rsid w:val="00231BF7"/>
    <w:rsid w:val="002D3C7C"/>
    <w:rsid w:val="00337836"/>
    <w:rsid w:val="00372F87"/>
    <w:rsid w:val="003862DF"/>
    <w:rsid w:val="00395BF4"/>
    <w:rsid w:val="003B4CE3"/>
    <w:rsid w:val="00416618"/>
    <w:rsid w:val="004342DC"/>
    <w:rsid w:val="004365FA"/>
    <w:rsid w:val="00467E62"/>
    <w:rsid w:val="00526EDE"/>
    <w:rsid w:val="00543D4C"/>
    <w:rsid w:val="00561398"/>
    <w:rsid w:val="00561B5F"/>
    <w:rsid w:val="00576C28"/>
    <w:rsid w:val="00597834"/>
    <w:rsid w:val="005B5CBB"/>
    <w:rsid w:val="005C1A1B"/>
    <w:rsid w:val="005D2646"/>
    <w:rsid w:val="006158EF"/>
    <w:rsid w:val="0067210E"/>
    <w:rsid w:val="007350FB"/>
    <w:rsid w:val="007C6206"/>
    <w:rsid w:val="008E2357"/>
    <w:rsid w:val="00916925"/>
    <w:rsid w:val="009C49B9"/>
    <w:rsid w:val="009E5DB8"/>
    <w:rsid w:val="00A63375"/>
    <w:rsid w:val="00AA6DDC"/>
    <w:rsid w:val="00AC4F6C"/>
    <w:rsid w:val="00B01D3F"/>
    <w:rsid w:val="00B173A1"/>
    <w:rsid w:val="00B91F20"/>
    <w:rsid w:val="00C151B7"/>
    <w:rsid w:val="00C23D2A"/>
    <w:rsid w:val="00C40EB0"/>
    <w:rsid w:val="00C417A6"/>
    <w:rsid w:val="00CB7D1D"/>
    <w:rsid w:val="00D14D51"/>
    <w:rsid w:val="00D23A78"/>
    <w:rsid w:val="00DA7CBF"/>
    <w:rsid w:val="00DC5A1B"/>
    <w:rsid w:val="00DF1EC0"/>
    <w:rsid w:val="00DF70DA"/>
    <w:rsid w:val="00E33E8E"/>
    <w:rsid w:val="00F762E8"/>
    <w:rsid w:val="00F80858"/>
    <w:rsid w:val="00FA108B"/>
    <w:rsid w:val="00FB2811"/>
    <w:rsid w:val="00FC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F94EFA-FE66-46DD-A4D9-043B27EB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8EF"/>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13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unhideWhenUsed/>
    <w:rsid w:val="00411A8C"/>
    <w:rPr>
      <w:sz w:val="22"/>
      <w:szCs w:val="20"/>
      <w:lang w:val="x-none" w:eastAsia="x-none"/>
    </w:rPr>
  </w:style>
  <w:style w:type="character" w:customStyle="1" w:styleId="FootnoteTextChar">
    <w:name w:val="Footnote Text Char"/>
    <w:link w:val="FootnoteText"/>
    <w:uiPriority w:val="99"/>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customStyle="1" w:styleId="Default">
    <w:name w:val="Default"/>
    <w:rsid w:val="00A9478A"/>
    <w:pPr>
      <w:autoSpaceDE w:val="0"/>
      <w:autoSpaceDN w:val="0"/>
      <w:adjustRightInd w:val="0"/>
    </w:pPr>
    <w:rPr>
      <w:color w:val="000000"/>
      <w:sz w:val="24"/>
      <w:szCs w:val="24"/>
    </w:rPr>
  </w:style>
  <w:style w:type="paragraph" w:styleId="Header">
    <w:name w:val="header"/>
    <w:basedOn w:val="Normal"/>
    <w:link w:val="HeaderChar"/>
    <w:uiPriority w:val="99"/>
    <w:unhideWhenUsed/>
    <w:rsid w:val="001B17BF"/>
    <w:pPr>
      <w:tabs>
        <w:tab w:val="center" w:pos="4680"/>
        <w:tab w:val="right" w:pos="9360"/>
      </w:tabs>
    </w:pPr>
    <w:rPr>
      <w:lang w:val="x-none" w:eastAsia="x-none"/>
    </w:rPr>
  </w:style>
  <w:style w:type="character" w:customStyle="1" w:styleId="HeaderChar">
    <w:name w:val="Header Char"/>
    <w:link w:val="Header"/>
    <w:uiPriority w:val="99"/>
    <w:rsid w:val="001B17BF"/>
    <w:rPr>
      <w:sz w:val="24"/>
      <w:szCs w:val="22"/>
    </w:rPr>
  </w:style>
  <w:style w:type="paragraph" w:styleId="Footer">
    <w:name w:val="footer"/>
    <w:basedOn w:val="Normal"/>
    <w:link w:val="FooterChar"/>
    <w:uiPriority w:val="99"/>
    <w:unhideWhenUsed/>
    <w:qFormat/>
    <w:rsid w:val="001B17BF"/>
    <w:pPr>
      <w:tabs>
        <w:tab w:val="center" w:pos="4680"/>
        <w:tab w:val="right" w:pos="9360"/>
      </w:tabs>
    </w:pPr>
    <w:rPr>
      <w:lang w:val="x-none" w:eastAsia="x-none"/>
    </w:rPr>
  </w:style>
  <w:style w:type="character" w:customStyle="1" w:styleId="FooterChar">
    <w:name w:val="Footer Char"/>
    <w:link w:val="Footer"/>
    <w:uiPriority w:val="99"/>
    <w:rsid w:val="001B17BF"/>
    <w:rPr>
      <w:sz w:val="24"/>
      <w:szCs w:val="22"/>
    </w:rPr>
  </w:style>
  <w:style w:type="paragraph" w:customStyle="1" w:styleId="MediumGrid1-Accent31">
    <w:name w:val="Medium Grid 1 - Accent 31"/>
    <w:uiPriority w:val="1"/>
    <w:qFormat/>
    <w:rsid w:val="001B17BF"/>
    <w:rPr>
      <w:rFonts w:ascii="Calibri" w:hAnsi="Calibri"/>
      <w:color w:val="44546A"/>
    </w:rPr>
  </w:style>
  <w:style w:type="character" w:styleId="UnresolvedMention">
    <w:name w:val="Unresolved Mention"/>
    <w:uiPriority w:val="99"/>
    <w:semiHidden/>
    <w:unhideWhenUsed/>
    <w:rsid w:val="00F63BA7"/>
    <w:rPr>
      <w:color w:val="808080"/>
      <w:shd w:val="clear" w:color="auto" w:fill="E6E6E6"/>
    </w:rPr>
  </w:style>
  <w:style w:type="paragraph" w:customStyle="1" w:styleId="LightList-Accent51">
    <w:name w:val="Light List - Accent 51"/>
    <w:basedOn w:val="Normal"/>
    <w:uiPriority w:val="34"/>
    <w:qFormat/>
    <w:rsid w:val="001F7C69"/>
    <w:pPr>
      <w:spacing w:after="160" w:line="259" w:lineRule="auto"/>
      <w:ind w:left="720"/>
      <w:contextualSpacing/>
    </w:pPr>
    <w:rPr>
      <w:rFonts w:ascii="Calibri" w:hAnsi="Calibri"/>
      <w:sz w:val="22"/>
    </w:rPr>
  </w:style>
  <w:style w:type="character" w:styleId="CommentReference">
    <w:name w:val="annotation reference"/>
    <w:uiPriority w:val="99"/>
    <w:semiHidden/>
    <w:unhideWhenUsed/>
    <w:rsid w:val="00FF12FD"/>
    <w:rPr>
      <w:sz w:val="16"/>
      <w:szCs w:val="16"/>
    </w:rPr>
  </w:style>
  <w:style w:type="paragraph" w:styleId="CommentText">
    <w:name w:val="annotation text"/>
    <w:basedOn w:val="Normal"/>
    <w:link w:val="CommentTextChar"/>
    <w:uiPriority w:val="99"/>
    <w:semiHidden/>
    <w:unhideWhenUsed/>
    <w:rsid w:val="00FF12FD"/>
    <w:rPr>
      <w:sz w:val="20"/>
      <w:szCs w:val="20"/>
    </w:rPr>
  </w:style>
  <w:style w:type="character" w:customStyle="1" w:styleId="CommentTextChar">
    <w:name w:val="Comment Text Char"/>
    <w:basedOn w:val="DefaultParagraphFont"/>
    <w:link w:val="CommentText"/>
    <w:uiPriority w:val="99"/>
    <w:semiHidden/>
    <w:rsid w:val="00FF12FD"/>
  </w:style>
  <w:style w:type="paragraph" w:styleId="CommentSubject">
    <w:name w:val="annotation subject"/>
    <w:basedOn w:val="CommentText"/>
    <w:next w:val="CommentText"/>
    <w:link w:val="CommentSubjectChar"/>
    <w:uiPriority w:val="99"/>
    <w:semiHidden/>
    <w:unhideWhenUsed/>
    <w:rsid w:val="00FF12FD"/>
    <w:rPr>
      <w:b/>
      <w:bCs/>
      <w:lang w:val="x-none" w:eastAsia="x-none"/>
    </w:rPr>
  </w:style>
  <w:style w:type="character" w:customStyle="1" w:styleId="CommentSubjectChar">
    <w:name w:val="Comment Subject Char"/>
    <w:link w:val="CommentSubject"/>
    <w:uiPriority w:val="99"/>
    <w:semiHidden/>
    <w:rsid w:val="00FF12FD"/>
    <w:rPr>
      <w:b/>
      <w:bCs/>
    </w:rPr>
  </w:style>
  <w:style w:type="paragraph" w:styleId="NormalWeb">
    <w:name w:val="Normal (Web)"/>
    <w:basedOn w:val="Normal"/>
    <w:uiPriority w:val="99"/>
    <w:unhideWhenUsed/>
    <w:rsid w:val="00917AA9"/>
    <w:pPr>
      <w:spacing w:before="100" w:beforeAutospacing="1" w:after="100" w:afterAutospacing="1" w:line="240" w:lineRule="auto"/>
    </w:pPr>
    <w:rPr>
      <w:szCs w:val="24"/>
    </w:rPr>
  </w:style>
  <w:style w:type="character" w:styleId="FootnoteReference">
    <w:name w:val="footnote reference"/>
    <w:uiPriority w:val="99"/>
    <w:unhideWhenUsed/>
    <w:rsid w:val="00944066"/>
    <w:rPr>
      <w:vertAlign w:val="superscript"/>
    </w:rPr>
  </w:style>
  <w:style w:type="paragraph" w:customStyle="1" w:styleId="MediumList1-Accent41">
    <w:name w:val="Medium List 1 - Accent 41"/>
    <w:hidden/>
    <w:uiPriority w:val="71"/>
    <w:rsid w:val="0056735D"/>
    <w:rPr>
      <w:sz w:val="24"/>
      <w:szCs w:val="22"/>
    </w:rPr>
  </w:style>
  <w:style w:type="paragraph" w:customStyle="1" w:styleId="DarkList-Accent31">
    <w:name w:val="Dark List - Accent 31"/>
    <w:hidden/>
    <w:uiPriority w:val="71"/>
    <w:rsid w:val="00A63375"/>
    <w:rPr>
      <w:sz w:val="24"/>
      <w:szCs w:val="22"/>
    </w:rPr>
  </w:style>
  <w:style w:type="paragraph" w:customStyle="1" w:styleId="LightGrid-Accent31">
    <w:name w:val="Light Grid - Accent 31"/>
    <w:basedOn w:val="Normal"/>
    <w:uiPriority w:val="34"/>
    <w:qFormat/>
    <w:rsid w:val="00467E62"/>
    <w:pPr>
      <w:ind w:left="720"/>
    </w:pPr>
  </w:style>
  <w:style w:type="table" w:styleId="TableGrid">
    <w:name w:val="Table Grid"/>
    <w:basedOn w:val="TableNormal"/>
    <w:uiPriority w:val="59"/>
    <w:rsid w:val="0054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43D4C"/>
  </w:style>
  <w:style w:type="paragraph" w:customStyle="1" w:styleId="MediumGrid1-Accent21">
    <w:name w:val="Medium Grid 1 - Accent 21"/>
    <w:basedOn w:val="Normal"/>
    <w:uiPriority w:val="34"/>
    <w:qFormat/>
    <w:rsid w:val="00B94026"/>
    <w:pPr>
      <w:ind w:left="720"/>
    </w:pPr>
  </w:style>
  <w:style w:type="paragraph" w:customStyle="1" w:styleId="MediumList2-Accent21">
    <w:name w:val="Medium List 2 - Accent 21"/>
    <w:hidden/>
    <w:uiPriority w:val="99"/>
    <w:semiHidden/>
    <w:rsid w:val="00D32742"/>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 w:id="10074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yc.gov/html/cchr/html/home/hom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eo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oc.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hr.ny.gov/complaint" TargetMode="External"/><Relationship Id="rId4" Type="http://schemas.openxmlformats.org/officeDocument/2006/relationships/settings" Target="settings.xml"/><Relationship Id="rId9" Type="http://schemas.openxmlformats.org/officeDocument/2006/relationships/hyperlink" Target="http://www.dhr.ny.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21764-329D-4341-93A1-180F26C6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19703</CharactersWithSpaces>
  <SharedDoc>false</SharedDoc>
  <HLinks>
    <vt:vector size="30" baseType="variant">
      <vt:variant>
        <vt:i4>131112</vt:i4>
      </vt:variant>
      <vt:variant>
        <vt:i4>12</vt:i4>
      </vt:variant>
      <vt:variant>
        <vt:i4>0</vt:i4>
      </vt:variant>
      <vt:variant>
        <vt:i4>5</vt:i4>
      </vt:variant>
      <vt:variant>
        <vt:lpwstr>http://www.nyc.gov/html/cchr/html/home/home.shtml</vt:lpwstr>
      </vt:variant>
      <vt:variant>
        <vt:lpwstr/>
      </vt:variant>
      <vt:variant>
        <vt:i4>3801088</vt:i4>
      </vt:variant>
      <vt:variant>
        <vt:i4>9</vt:i4>
      </vt:variant>
      <vt:variant>
        <vt:i4>0</vt:i4>
      </vt:variant>
      <vt:variant>
        <vt:i4>5</vt:i4>
      </vt:variant>
      <vt:variant>
        <vt:lpwstr>mailto:info@eeoc.gov</vt:lpwstr>
      </vt:variant>
      <vt:variant>
        <vt:lpwstr/>
      </vt:variant>
      <vt:variant>
        <vt:i4>6291527</vt:i4>
      </vt:variant>
      <vt:variant>
        <vt:i4>6</vt:i4>
      </vt:variant>
      <vt:variant>
        <vt:i4>0</vt:i4>
      </vt:variant>
      <vt:variant>
        <vt:i4>5</vt:i4>
      </vt:variant>
      <vt:variant>
        <vt:lpwstr>http://www.eeoc.gov</vt:lpwstr>
      </vt:variant>
      <vt:variant>
        <vt:lpwstr/>
      </vt:variant>
      <vt:variant>
        <vt:i4>4194374</vt:i4>
      </vt:variant>
      <vt:variant>
        <vt:i4>3</vt:i4>
      </vt:variant>
      <vt:variant>
        <vt:i4>0</vt:i4>
      </vt:variant>
      <vt:variant>
        <vt:i4>5</vt:i4>
      </vt:variant>
      <vt:variant>
        <vt:lpwstr>https://dhr.ny.gov/complaint</vt:lpwstr>
      </vt:variant>
      <vt:variant>
        <vt:lpwstr/>
      </vt:variant>
      <vt:variant>
        <vt:i4>1179774</vt:i4>
      </vt:variant>
      <vt:variant>
        <vt:i4>0</vt:i4>
      </vt:variant>
      <vt:variant>
        <vt:i4>0</vt:i4>
      </vt:variant>
      <vt:variant>
        <vt:i4>5</vt:i4>
      </vt:variant>
      <vt:variant>
        <vt:lpwstr>http://www.dhr.ny.gov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cp:lastModifiedBy>Alena S</cp:lastModifiedBy>
  <cp:revision>2</cp:revision>
  <cp:lastPrinted>2018-06-26T19:00:00Z</cp:lastPrinted>
  <dcterms:created xsi:type="dcterms:W3CDTF">2018-10-16T18:14:00Z</dcterms:created>
  <dcterms:modified xsi:type="dcterms:W3CDTF">2018-10-16T18:14:00Z</dcterms:modified>
</cp:coreProperties>
</file>